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16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予定建築物等以外の建築等の許可申請書</w:t>
      </w:r>
      <w:r>
        <w:rPr>
          <w:rFonts w:hint="default"/>
        </w:rPr>
        <w:t>(</w:t>
      </w:r>
      <w:r>
        <w:rPr>
          <w:rFonts w:hint="eastAsia"/>
        </w:rPr>
        <w:t>正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"/>
        <w:gridCol w:w="210"/>
        <w:gridCol w:w="7"/>
        <w:gridCol w:w="1883"/>
        <w:gridCol w:w="1155"/>
        <w:gridCol w:w="945"/>
        <w:gridCol w:w="105"/>
        <w:gridCol w:w="105"/>
        <w:gridCol w:w="1050"/>
        <w:gridCol w:w="105"/>
        <w:gridCol w:w="525"/>
        <w:gridCol w:w="735"/>
        <w:gridCol w:w="52"/>
        <w:gridCol w:w="1333"/>
      </w:tblGrid>
      <w:tr>
        <w:trPr>
          <w:trHeight w:val="2259" w:hRule="atLeast"/>
        </w:trPr>
        <w:tc>
          <w:tcPr>
            <w:tcW w:w="7140" w:type="dxa"/>
            <w:gridSpan w:val="1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都市計画法第</w:t>
            </w:r>
            <w:r>
              <w:rPr>
                <w:rFonts w:hint="default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項ただし書の規定による許可を受けたいので、次のとおり申請します。</w:t>
            </w:r>
          </w:p>
        </w:tc>
        <w:tc>
          <w:tcPr>
            <w:tcW w:w="1385" w:type="dxa"/>
            <w:gridSpan w:val="2"/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※手数料欄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1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5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6110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新築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設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増築　　　改築　　　用途変更</w:t>
            </w: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8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5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開発行為</w:t>
            </w:r>
            <w:r>
              <w:rPr>
                <w:rFonts w:hint="eastAsia"/>
              </w:rPr>
              <w:t>を受けた際の用途</w:t>
            </w:r>
          </w:p>
        </w:tc>
        <w:tc>
          <w:tcPr>
            <w:tcW w:w="212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33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建築面積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延べ面積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1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5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110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第　　　号</w:t>
            </w:r>
          </w:p>
        </w:tc>
      </w:tr>
      <w:tr>
        <w:trPr>
          <w:cantSplit/>
          <w:trHeight w:val="888" w:hRule="atLeast"/>
        </w:trPr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11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110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予定建築物等以外の建築等の許可申請書</w:t>
      </w:r>
      <w:r>
        <w:rPr>
          <w:rFonts w:hint="default"/>
        </w:rPr>
        <w:t>(</w:t>
      </w:r>
      <w:r>
        <w:rPr>
          <w:rFonts w:hint="eastAsia"/>
        </w:rPr>
        <w:t>副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"/>
        <w:gridCol w:w="210"/>
        <w:gridCol w:w="7"/>
        <w:gridCol w:w="1883"/>
        <w:gridCol w:w="1155"/>
        <w:gridCol w:w="945"/>
        <w:gridCol w:w="105"/>
        <w:gridCol w:w="105"/>
        <w:gridCol w:w="1050"/>
        <w:gridCol w:w="105"/>
        <w:gridCol w:w="525"/>
        <w:gridCol w:w="787"/>
        <w:gridCol w:w="1333"/>
      </w:tblGrid>
      <w:tr>
        <w:trPr>
          <w:cantSplit/>
          <w:trHeight w:val="2343" w:hRule="atLeast"/>
        </w:trPr>
        <w:tc>
          <w:tcPr>
            <w:tcW w:w="8525" w:type="dxa"/>
            <w:gridSpan w:val="1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申請先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都市計画法第</w:t>
            </w:r>
            <w:r>
              <w:rPr>
                <w:rFonts w:hint="default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項ただし書の規定による許可を受けたいので、次のとおり申請します。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1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50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2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611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新築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設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増築　　　改築　　　用途変更</w:t>
            </w: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8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5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9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開発行為</w:t>
            </w:r>
            <w:r>
              <w:rPr>
                <w:rFonts w:hint="eastAsia"/>
              </w:rPr>
              <w:t>を受けた際の用途</w:t>
            </w:r>
          </w:p>
        </w:tc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1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33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建築面積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延べ面積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53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11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1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5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11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第　　　号</w:t>
            </w:r>
          </w:p>
        </w:tc>
      </w:tr>
      <w:tr>
        <w:trPr>
          <w:cantSplit/>
          <w:trHeight w:val="888" w:hRule="atLeast"/>
        </w:trPr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110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11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220" w:hRule="atLeast"/>
        </w:trPr>
        <w:tc>
          <w:tcPr>
            <w:tcW w:w="8525" w:type="dxa"/>
            <w:gridSpan w:val="1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土浦市指令第　　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48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土浦市長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　　　　　　　　　印　</w:t>
            </w:r>
          </w:p>
          <w:p>
            <w:pPr>
              <w:pStyle w:val="0"/>
              <w:ind w:right="488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2</Pages>
  <Words>478</Words>
  <Characters>381</Characters>
  <Application>JUST Note</Application>
  <Lines>3</Lines>
  <Paragraphs>1</Paragraphs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様式第11号(第14条関係)</dc:title>
  <dc:creator>土浦市</dc:creator>
  <cp:lastModifiedBy>建築指導課</cp:lastModifiedBy>
  <cp:lastPrinted>2022-06-02T01:30:11Z</cp:lastPrinted>
  <dcterms:created xsi:type="dcterms:W3CDTF">2019-03-06T06:55:00Z</dcterms:created>
  <dcterms:modified xsi:type="dcterms:W3CDTF">2022-06-02T03:13:25Z</dcterms:modified>
  <cp:revision>9</cp:revision>
</cp:coreProperties>
</file>