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A3" w:rsidRDefault="00B160A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B160A3" w:rsidRDefault="00B160A3">
      <w:pPr>
        <w:jc w:val="right"/>
      </w:pPr>
      <w:r>
        <w:rPr>
          <w:rFonts w:hint="eastAsia"/>
        </w:rPr>
        <w:t xml:space="preserve">年　　月　　日　　</w:t>
      </w:r>
    </w:p>
    <w:p w:rsidR="00B160A3" w:rsidRDefault="00B160A3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>土浦市長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6"/>
        <w:gridCol w:w="3289"/>
      </w:tblGrid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</w:tcPr>
          <w:p w:rsidR="00B160A3" w:rsidRDefault="00896E0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490855</wp:posOffset>
                      </wp:positionV>
                      <wp:extent cx="1891030" cy="48768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030" cy="487680"/>
                              </a:xfrm>
                              <a:prstGeom prst="bracketPair">
                                <a:avLst>
                                  <a:gd name="adj" fmla="val 1888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F95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6.5pt;margin-top:38.65pt;width:148.9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" o:allowincell="f" adj="4078" strokeweight=".5pt"/>
                  </w:pict>
                </mc:Fallback>
              </mc:AlternateContent>
            </w:r>
            <w:r w:rsidR="00B160A3">
              <w:rPr>
                <w:rFonts w:hint="eastAsia"/>
              </w:rPr>
              <w:t>届出者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160A3" w:rsidRDefault="00B160A3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160A3" w:rsidRDefault="00B160A3">
            <w:pPr>
              <w:spacing w:after="1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B160A3" w:rsidRDefault="00B160A3">
            <w:pPr>
              <w:spacing w:after="120"/>
              <w:ind w:right="551"/>
            </w:pPr>
            <w:r>
              <w:rPr>
                <w:rFonts w:hint="eastAsia"/>
              </w:rPr>
              <w:t>法人にあっては，主たる事務所の所在地並びに名称及び代表者の氏名</w:t>
            </w:r>
          </w:p>
          <w:p w:rsidR="00B160A3" w:rsidRDefault="00B160A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</w:tbl>
    <w:p w:rsidR="00B160A3" w:rsidRDefault="00B160A3"/>
    <w:p w:rsidR="00B160A3" w:rsidRDefault="00B160A3">
      <w:pPr>
        <w:spacing w:after="120"/>
        <w:jc w:val="center"/>
      </w:pPr>
      <w:r>
        <w:rPr>
          <w:rFonts w:hint="eastAsia"/>
        </w:rPr>
        <w:t>不燃性一般廃棄物搬入届出書</w:t>
      </w:r>
    </w:p>
    <w:p w:rsidR="00B160A3" w:rsidRDefault="00B160A3">
      <w:pPr>
        <w:spacing w:after="120"/>
      </w:pPr>
      <w:r>
        <w:rPr>
          <w:rFonts w:hint="eastAsia"/>
        </w:rPr>
        <w:t xml:space="preserve">　土浦市廃棄物の処理及び再利用に関する条例施行規則第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項の規定により，土浦市処理施設に搬入する不燃性一般廃棄物について，次のとおり届け出ます。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14"/>
        <w:gridCol w:w="770"/>
        <w:gridCol w:w="1069"/>
        <w:gridCol w:w="1359"/>
        <w:gridCol w:w="243"/>
        <w:gridCol w:w="521"/>
        <w:gridCol w:w="1311"/>
        <w:gridCol w:w="918"/>
        <w:gridCol w:w="1270"/>
      </w:tblGrid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0" w:type="dxa"/>
            <w:vMerge w:val="restart"/>
            <w:textDirection w:val="tbRlV"/>
            <w:vAlign w:val="center"/>
          </w:tcPr>
          <w:p w:rsidR="00B160A3" w:rsidRDefault="00B160A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廃棄物の種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955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B160A3" w:rsidRDefault="00B160A3">
            <w:r>
              <w:t>(1)</w:t>
            </w:r>
            <w:r>
              <w:rPr>
                <w:rFonts w:hint="eastAsia"/>
              </w:rPr>
              <w:t xml:space="preserve">　空き缶・空き</w:t>
            </w:r>
            <w:r w:rsidR="00A65C20">
              <w:rPr>
                <w:rFonts w:hint="eastAsia"/>
              </w:rPr>
              <w:t>瓶</w:t>
            </w:r>
          </w:p>
        </w:tc>
        <w:tc>
          <w:tcPr>
            <w:tcW w:w="521" w:type="dxa"/>
            <w:vMerge w:val="restart"/>
            <w:tcBorders>
              <w:left w:val="dashed" w:sz="4" w:space="0" w:color="auto"/>
              <w:right w:val="nil"/>
            </w:tcBorders>
            <w:vAlign w:val="center"/>
          </w:tcPr>
          <w:p w:rsidR="00B160A3" w:rsidRDefault="00B160A3">
            <w:r>
              <w:t>(7)</w:t>
            </w:r>
          </w:p>
        </w:tc>
        <w:tc>
          <w:tcPr>
            <w:tcW w:w="3499" w:type="dxa"/>
            <w:gridSpan w:val="3"/>
            <w:vMerge w:val="restart"/>
            <w:tcBorders>
              <w:left w:val="nil"/>
            </w:tcBorders>
            <w:vAlign w:val="center"/>
          </w:tcPr>
          <w:p w:rsidR="00B160A3" w:rsidRDefault="00B160A3">
            <w:r>
              <w:rPr>
                <w:rFonts w:hint="eastAsia"/>
              </w:rPr>
              <w:t>家具類</w:t>
            </w:r>
            <w:r>
              <w:t>(</w:t>
            </w:r>
            <w:r>
              <w:rPr>
                <w:rFonts w:hint="eastAsia"/>
              </w:rPr>
              <w:t>大部分がスチールでできているものに限る。</w:t>
            </w:r>
            <w:r>
              <w:t>)</w:t>
            </w:r>
          </w:p>
          <w:p w:rsidR="00B160A3" w:rsidRDefault="00B160A3" w:rsidP="00B60DD5">
            <w:r>
              <w:rPr>
                <w:rFonts w:hint="eastAsia"/>
              </w:rPr>
              <w:t>机</w:t>
            </w:r>
            <w:r>
              <w:t>(</w:t>
            </w:r>
            <w:r>
              <w:rPr>
                <w:rFonts w:hint="eastAsia"/>
              </w:rPr>
              <w:t xml:space="preserve">　　脚</w:t>
            </w:r>
            <w:r>
              <w:t>)</w:t>
            </w:r>
            <w:r>
              <w:rPr>
                <w:rFonts w:hint="eastAsia"/>
              </w:rPr>
              <w:t>・</w:t>
            </w:r>
            <w:r w:rsidR="00B60DD5" w:rsidRPr="00B60DD5">
              <w:rPr>
                <w:rFonts w:hint="eastAsia"/>
              </w:rPr>
              <w:t>椅子</w:t>
            </w:r>
            <w:r>
              <w:t>(</w:t>
            </w:r>
            <w:r>
              <w:rPr>
                <w:rFonts w:hint="eastAsia"/>
              </w:rPr>
              <w:t xml:space="preserve">　　脚</w:t>
            </w:r>
            <w:r>
              <w:t>)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3955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60A3" w:rsidRDefault="00B160A3">
            <w:r>
              <w:t>(2)</w:t>
            </w:r>
            <w:r>
              <w:rPr>
                <w:rFonts w:hint="eastAsia"/>
              </w:rPr>
              <w:t xml:space="preserve">　乾電池</w:t>
            </w:r>
          </w:p>
        </w:tc>
        <w:tc>
          <w:tcPr>
            <w:tcW w:w="521" w:type="dxa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B160A3" w:rsidRDefault="00B160A3"/>
        </w:tc>
        <w:tc>
          <w:tcPr>
            <w:tcW w:w="3499" w:type="dxa"/>
            <w:gridSpan w:val="3"/>
            <w:vMerge/>
            <w:tcBorders>
              <w:left w:val="nil"/>
              <w:bottom w:val="dashed" w:sz="4" w:space="0" w:color="auto"/>
            </w:tcBorders>
            <w:vAlign w:val="center"/>
          </w:tcPr>
          <w:p w:rsidR="00B160A3" w:rsidRDefault="00B160A3"/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3955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60A3" w:rsidRDefault="00B160A3">
            <w:r>
              <w:t>(3)</w:t>
            </w:r>
            <w:r>
              <w:rPr>
                <w:rFonts w:hint="eastAsia"/>
              </w:rPr>
              <w:t xml:space="preserve">　ガラス類</w:t>
            </w:r>
            <w:r>
              <w:t>(</w:t>
            </w:r>
            <w:r>
              <w:rPr>
                <w:rFonts w:hint="eastAsia"/>
              </w:rPr>
              <w:t>コップ・窓ガラス等</w:t>
            </w:r>
            <w:r>
              <w:t>)</w:t>
            </w:r>
          </w:p>
        </w:tc>
        <w:tc>
          <w:tcPr>
            <w:tcW w:w="402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B160A3" w:rsidRDefault="00B160A3">
            <w:r>
              <w:t>(8)</w:t>
            </w:r>
            <w:r>
              <w:rPr>
                <w:rFonts w:hint="eastAsia"/>
              </w:rPr>
              <w:t xml:space="preserve">　寝具類</w:t>
            </w:r>
            <w:r>
              <w:t>(</w:t>
            </w:r>
            <w:r>
              <w:rPr>
                <w:rFonts w:hint="eastAsia"/>
              </w:rPr>
              <w:t>ベット・マットレス等</w:t>
            </w:r>
            <w:r>
              <w:t>)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3955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60A3" w:rsidRDefault="00B160A3">
            <w:r>
              <w:t>(4)</w:t>
            </w:r>
            <w:r>
              <w:rPr>
                <w:rFonts w:hint="eastAsia"/>
              </w:rPr>
              <w:t xml:space="preserve">　磁器・陶器</w:t>
            </w:r>
          </w:p>
        </w:tc>
        <w:tc>
          <w:tcPr>
            <w:tcW w:w="4020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B160A3" w:rsidRDefault="00B160A3">
            <w:pPr>
              <w:spacing w:before="60"/>
            </w:pPr>
            <w:r>
              <w:t>(9)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514" w:type="dxa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:rsidR="00B160A3" w:rsidRDefault="00B160A3">
            <w:r>
              <w:t>(5)</w:t>
            </w:r>
          </w:p>
        </w:tc>
        <w:tc>
          <w:tcPr>
            <w:tcW w:w="3441" w:type="dxa"/>
            <w:gridSpan w:val="4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B160A3" w:rsidRDefault="00B160A3">
            <w:pPr>
              <w:spacing w:before="120"/>
            </w:pPr>
            <w:r>
              <w:rPr>
                <w:rFonts w:hint="eastAsia"/>
              </w:rPr>
              <w:t>小型の家電製品</w:t>
            </w:r>
          </w:p>
          <w:p w:rsidR="00B160A3" w:rsidRDefault="00B160A3">
            <w:pPr>
              <w:spacing w:after="120"/>
            </w:pPr>
            <w:r>
              <w:t>(</w:t>
            </w:r>
            <w:r>
              <w:rPr>
                <w:rFonts w:hint="eastAsia"/>
              </w:rPr>
              <w:t>ストーブ・ビデオデッキ・電気炊飯器等</w:t>
            </w:r>
            <w:r>
              <w:t>)</w:t>
            </w:r>
          </w:p>
        </w:tc>
        <w:tc>
          <w:tcPr>
            <w:tcW w:w="4020" w:type="dxa"/>
            <w:gridSpan w:val="4"/>
            <w:vMerge/>
            <w:tcBorders>
              <w:left w:val="dashed" w:sz="4" w:space="0" w:color="auto"/>
              <w:bottom w:val="nil"/>
            </w:tcBorders>
            <w:vAlign w:val="center"/>
          </w:tcPr>
          <w:p w:rsidR="00B160A3" w:rsidRDefault="00B160A3">
            <w:pPr>
              <w:spacing w:before="120"/>
            </w:pP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514" w:type="dxa"/>
            <w:vMerge/>
            <w:tcBorders>
              <w:bottom w:val="dashed" w:sz="4" w:space="0" w:color="auto"/>
              <w:right w:val="nil"/>
            </w:tcBorders>
          </w:tcPr>
          <w:p w:rsidR="00B160A3" w:rsidRDefault="00B160A3"/>
        </w:tc>
        <w:tc>
          <w:tcPr>
            <w:tcW w:w="3441" w:type="dxa"/>
            <w:gridSpan w:val="4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B160A3" w:rsidRDefault="00B160A3"/>
        </w:tc>
        <w:tc>
          <w:tcPr>
            <w:tcW w:w="4020" w:type="dxa"/>
            <w:gridSpan w:val="4"/>
            <w:vMerge/>
            <w:tcBorders>
              <w:top w:val="nil"/>
              <w:left w:val="dashed" w:sz="4" w:space="0" w:color="auto"/>
            </w:tcBorders>
          </w:tcPr>
          <w:p w:rsidR="00B160A3" w:rsidRDefault="00B160A3">
            <w:pPr>
              <w:spacing w:before="120"/>
            </w:pP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50" w:type="dxa"/>
            <w:vMerge/>
          </w:tcPr>
          <w:p w:rsidR="00B160A3" w:rsidRDefault="00B160A3"/>
        </w:tc>
        <w:tc>
          <w:tcPr>
            <w:tcW w:w="3955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160A3" w:rsidRDefault="00B160A3">
            <w:r>
              <w:t>(6)</w:t>
            </w:r>
            <w:r>
              <w:rPr>
                <w:rFonts w:hint="eastAsia"/>
              </w:rPr>
              <w:t xml:space="preserve">　自転車</w:t>
            </w:r>
            <w:r>
              <w:t>(</w:t>
            </w:r>
            <w:r>
              <w:rPr>
                <w:rFonts w:hint="eastAsia"/>
              </w:rPr>
              <w:t xml:space="preserve">　　台</w:t>
            </w:r>
            <w:r>
              <w:t>)</w:t>
            </w:r>
          </w:p>
        </w:tc>
        <w:tc>
          <w:tcPr>
            <w:tcW w:w="4020" w:type="dxa"/>
            <w:gridSpan w:val="4"/>
            <w:vMerge/>
            <w:tcBorders>
              <w:left w:val="dashed" w:sz="4" w:space="0" w:color="auto"/>
            </w:tcBorders>
          </w:tcPr>
          <w:p w:rsidR="00B160A3" w:rsidRDefault="00B160A3"/>
        </w:tc>
      </w:tr>
      <w:tr w:rsidR="00B160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34" w:type="dxa"/>
            <w:gridSpan w:val="3"/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4503" w:type="dxa"/>
            <w:gridSpan w:val="5"/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tcBorders>
              <w:right w:val="dashed" w:sz="4" w:space="0" w:color="auto"/>
            </w:tcBorders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搬入量</w:t>
            </w:r>
          </w:p>
        </w:tc>
        <w:tc>
          <w:tcPr>
            <w:tcW w:w="1270" w:type="dxa"/>
            <w:tcBorders>
              <w:left w:val="dashed" w:sz="4" w:space="0" w:color="auto"/>
            </w:tcBorders>
            <w:vAlign w:val="center"/>
          </w:tcPr>
          <w:p w:rsidR="00B160A3" w:rsidRDefault="00B160A3">
            <w:pPr>
              <w:jc w:val="right"/>
            </w:pPr>
            <w:r>
              <w:t>kg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34" w:type="dxa"/>
            <w:gridSpan w:val="3"/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搬入者住所</w:t>
            </w:r>
          </w:p>
        </w:tc>
        <w:tc>
          <w:tcPr>
            <w:tcW w:w="6691" w:type="dxa"/>
            <w:gridSpan w:val="7"/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34" w:type="dxa"/>
            <w:gridSpan w:val="3"/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搬入者氏名</w:t>
            </w:r>
          </w:p>
        </w:tc>
        <w:tc>
          <w:tcPr>
            <w:tcW w:w="6691" w:type="dxa"/>
            <w:gridSpan w:val="7"/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34" w:type="dxa"/>
            <w:gridSpan w:val="3"/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搬入車両</w:t>
            </w:r>
          </w:p>
        </w:tc>
        <w:tc>
          <w:tcPr>
            <w:tcW w:w="1069" w:type="dxa"/>
            <w:tcBorders>
              <w:right w:val="dashed" w:sz="4" w:space="0" w:color="auto"/>
            </w:tcBorders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434" w:type="dxa"/>
            <w:gridSpan w:val="4"/>
            <w:tcBorders>
              <w:left w:val="dashed" w:sz="4" w:space="0" w:color="auto"/>
            </w:tcBorders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tcBorders>
              <w:right w:val="dashed" w:sz="4" w:space="0" w:color="auto"/>
            </w:tcBorders>
            <w:vAlign w:val="center"/>
          </w:tcPr>
          <w:p w:rsidR="00B160A3" w:rsidRDefault="00B160A3">
            <w:pPr>
              <w:jc w:val="distribute"/>
            </w:pPr>
            <w:r>
              <w:rPr>
                <w:rFonts w:hint="eastAsia"/>
              </w:rPr>
              <w:t>積載量</w:t>
            </w:r>
          </w:p>
        </w:tc>
        <w:tc>
          <w:tcPr>
            <w:tcW w:w="1270" w:type="dxa"/>
            <w:tcBorders>
              <w:left w:val="dashed" w:sz="4" w:space="0" w:color="auto"/>
            </w:tcBorders>
            <w:vAlign w:val="center"/>
          </w:tcPr>
          <w:p w:rsidR="00B160A3" w:rsidRDefault="00B160A3">
            <w:pPr>
              <w:jc w:val="right"/>
            </w:pPr>
            <w:r>
              <w:t>kg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2" w:type="dxa"/>
            <w:gridSpan w:val="5"/>
            <w:vAlign w:val="center"/>
          </w:tcPr>
          <w:p w:rsidR="00B160A3" w:rsidRDefault="00B160A3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5"/>
            <w:vAlign w:val="center"/>
          </w:tcPr>
          <w:p w:rsidR="00B160A3" w:rsidRDefault="00B160A3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確認</w:t>
            </w:r>
            <w:r>
              <w:rPr>
                <w:rFonts w:hint="eastAsia"/>
              </w:rPr>
              <w:t>欄</w:t>
            </w:r>
          </w:p>
        </w:tc>
      </w:tr>
      <w:tr w:rsidR="00B160A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2" w:type="dxa"/>
            <w:gridSpan w:val="5"/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5"/>
          </w:tcPr>
          <w:p w:rsidR="00B160A3" w:rsidRDefault="00B160A3">
            <w:r>
              <w:rPr>
                <w:rFonts w:hint="eastAsia"/>
              </w:rPr>
              <w:t xml:space="preserve">　</w:t>
            </w:r>
          </w:p>
        </w:tc>
      </w:tr>
    </w:tbl>
    <w:p w:rsidR="00B160A3" w:rsidRDefault="00B160A3">
      <w:pPr>
        <w:spacing w:before="120"/>
      </w:pPr>
      <w:r>
        <w:rPr>
          <w:rFonts w:hint="eastAsia"/>
        </w:rPr>
        <w:t>備考</w:t>
      </w:r>
    </w:p>
    <w:p w:rsidR="00B160A3" w:rsidRDefault="00B160A3">
      <w:pPr>
        <w:ind w:left="323" w:hanging="323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上記以外の廃棄物は，搬入しないこと。</w:t>
      </w:r>
    </w:p>
    <w:p w:rsidR="00B160A3" w:rsidRDefault="00B160A3">
      <w:pPr>
        <w:ind w:left="323" w:hanging="323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廃棄物の搬入は，届出日から</w:t>
      </w:r>
      <w:r>
        <w:t>2</w:t>
      </w:r>
      <w:r>
        <w:rPr>
          <w:rFonts w:hint="eastAsia"/>
        </w:rPr>
        <w:t>週間以内に行うこと。</w:t>
      </w:r>
      <w:r>
        <w:t>2</w:t>
      </w:r>
      <w:r>
        <w:rPr>
          <w:rFonts w:hint="eastAsia"/>
        </w:rPr>
        <w:t>週間を経過した場合は，再度届出書を提出すること。</w:t>
      </w:r>
    </w:p>
    <w:p w:rsidR="00B160A3" w:rsidRDefault="00B160A3">
      <w:pPr>
        <w:ind w:left="323" w:hanging="323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※印の欄は，記入しないこと。</w:t>
      </w:r>
    </w:p>
    <w:sectPr w:rsidR="00B160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E6" w:rsidRDefault="00080AE6" w:rsidP="000B2374">
      <w:r>
        <w:separator/>
      </w:r>
    </w:p>
  </w:endnote>
  <w:endnote w:type="continuationSeparator" w:id="0">
    <w:p w:rsidR="00080AE6" w:rsidRDefault="00080AE6" w:rsidP="000B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E6" w:rsidRDefault="00080AE6" w:rsidP="000B2374">
      <w:r>
        <w:separator/>
      </w:r>
    </w:p>
  </w:footnote>
  <w:footnote w:type="continuationSeparator" w:id="0">
    <w:p w:rsidR="00080AE6" w:rsidRDefault="00080AE6" w:rsidP="000B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A3"/>
    <w:rsid w:val="00080AE6"/>
    <w:rsid w:val="000B2374"/>
    <w:rsid w:val="002F14E2"/>
    <w:rsid w:val="003A0CD3"/>
    <w:rsid w:val="005D1C7D"/>
    <w:rsid w:val="00896E05"/>
    <w:rsid w:val="008B3A47"/>
    <w:rsid w:val="009B32F1"/>
    <w:rsid w:val="00A65C20"/>
    <w:rsid w:val="00AA04AE"/>
    <w:rsid w:val="00B160A3"/>
    <w:rsid w:val="00B258DF"/>
    <w:rsid w:val="00B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3514FA-321E-44AE-9E6F-5FEE4DC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</dc:creator>
  <cp:keywords/>
  <dc:description/>
  <cp:lastModifiedBy>土浦市</cp:lastModifiedBy>
  <cp:revision>3</cp:revision>
  <cp:lastPrinted>2006-04-14T09:13:00Z</cp:lastPrinted>
  <dcterms:created xsi:type="dcterms:W3CDTF">2021-03-04T06:56:00Z</dcterms:created>
  <dcterms:modified xsi:type="dcterms:W3CDTF">2021-03-04T06:56:00Z</dcterms:modified>
</cp:coreProperties>
</file>