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土浦市デジタルサポーター募集要項</w:t>
      </w:r>
    </w:p>
    <w:p>
      <w:pPr>
        <w:pStyle w:val="0"/>
        <w:rPr>
          <w:rFonts w:hint="eastAsia"/>
        </w:rPr>
      </w:pPr>
    </w:p>
    <w:p>
      <w:pPr>
        <w:pStyle w:val="0"/>
        <w:rPr>
          <w:rFonts w:hint="eastAsia"/>
        </w:rPr>
      </w:pPr>
      <w:r>
        <w:rPr>
          <w:rFonts w:hint="eastAsia" w:ascii="ＭＳ ゴシック" w:hAnsi="ＭＳ ゴシック" w:eastAsia="ＭＳ ゴシック"/>
        </w:rPr>
        <w:t>１　趣旨</w:t>
      </w:r>
    </w:p>
    <w:p>
      <w:pPr>
        <w:pStyle w:val="0"/>
        <w:ind w:firstLine="210" w:firstLineChars="100"/>
        <w:rPr>
          <w:rFonts w:hint="eastAsia"/>
        </w:rPr>
      </w:pPr>
      <w:r>
        <w:rPr>
          <w:rFonts w:hint="eastAsia"/>
        </w:rPr>
        <w:t>「誰一人取り残さない、人に優しいデジタル社会」を実現していくためには、年齢、性別、障害や疾病の有無、地理的な制約、経済的な状況等にかかわらず、個々人が各々の必要に応じて、誰もがデジタル化の恩恵を享受することのできる社会に向けた取組の推進が必要である。</w:t>
      </w:r>
    </w:p>
    <w:p>
      <w:pPr>
        <w:pStyle w:val="0"/>
        <w:ind w:firstLine="210" w:firstLineChars="100"/>
        <w:rPr>
          <w:rFonts w:hint="eastAsia"/>
        </w:rPr>
      </w:pPr>
      <w:r>
        <w:rPr>
          <w:rFonts w:hint="eastAsia"/>
        </w:rPr>
        <w:t>このためには、まず、デジタル機器・サービスに不慣れな方等に対するきめ細かなサポート体制を整備することが求められる。</w:t>
      </w:r>
    </w:p>
    <w:p>
      <w:pPr>
        <w:pStyle w:val="0"/>
        <w:ind w:firstLine="210" w:firstLineChars="100"/>
        <w:rPr>
          <w:rFonts w:hint="eastAsia"/>
        </w:rPr>
      </w:pPr>
      <w:r>
        <w:rPr>
          <w:rFonts w:hint="eastAsia"/>
        </w:rPr>
        <w:t>このような観点から、これらの事業や取組に携わる者を土浦市デジタルサポーター（以下「デジタルサポーターという。）」と位置付け、幅広く展開していくことを目指す。</w:t>
      </w:r>
    </w:p>
    <w:p>
      <w:pPr>
        <w:pStyle w:val="0"/>
        <w:rPr>
          <w:rFonts w:hint="eastAsia"/>
        </w:rPr>
      </w:pPr>
    </w:p>
    <w:p>
      <w:pPr>
        <w:pStyle w:val="0"/>
        <w:rPr>
          <w:rFonts w:hint="eastAsia"/>
        </w:rPr>
      </w:pPr>
      <w:r>
        <w:rPr>
          <w:rFonts w:hint="eastAsia" w:ascii="ＭＳ ゴシック" w:hAnsi="ＭＳ ゴシック" w:eastAsia="ＭＳ ゴシック"/>
        </w:rPr>
        <w:t>２　概要</w:t>
      </w:r>
    </w:p>
    <w:p>
      <w:pPr>
        <w:pStyle w:val="0"/>
        <w:ind w:firstLine="210" w:firstLineChars="100"/>
        <w:rPr>
          <w:rFonts w:hint="eastAsia"/>
        </w:rPr>
      </w:pPr>
      <w:r>
        <w:rPr>
          <w:rFonts w:hint="eastAsia"/>
        </w:rPr>
        <w:t>デジタルサポーターは、「誰一人取り残さない、人に優しいデジタル社会」の実現に向け、デジタル機器・サービスに不慣れな方等を支援する取組に携わる意欲がある者について、本人からの申請に基づき、土浦市長が委嘱する。報酬については、無償とする。</w:t>
      </w:r>
    </w:p>
    <w:p>
      <w:pPr>
        <w:pStyle w:val="0"/>
        <w:ind w:firstLine="210" w:firstLineChars="100"/>
        <w:rPr>
          <w:rFonts w:hint="eastAsia"/>
        </w:rPr>
      </w:pPr>
      <w:r>
        <w:rPr>
          <w:rFonts w:hint="eastAsia"/>
        </w:rPr>
        <w:t>デジタルサポーターは、デジタル機器・サービスに不慣れな方等に対し、講習会、講座等でデジタル機器・サービスの利用方法等を教える取組のほか、デジタル機器・サービスの利活用をサポートする取組を行う意欲がある者とする。</w:t>
      </w:r>
    </w:p>
    <w:p>
      <w:pPr>
        <w:pStyle w:val="0"/>
        <w:rPr>
          <w:rFonts w:hint="eastAsia"/>
        </w:rPr>
      </w:pPr>
    </w:p>
    <w:p>
      <w:pPr>
        <w:pStyle w:val="0"/>
        <w:rPr>
          <w:rFonts w:hint="eastAsia"/>
        </w:rPr>
      </w:pPr>
      <w:r>
        <w:rPr>
          <w:rFonts w:hint="eastAsia" w:ascii="ＭＳ ゴシック" w:hAnsi="ＭＳ ゴシック" w:eastAsia="ＭＳ ゴシック"/>
        </w:rPr>
        <w:t>３　募集対象及び要件</w:t>
      </w:r>
    </w:p>
    <w:p>
      <w:pPr>
        <w:pStyle w:val="0"/>
        <w:ind w:firstLine="210" w:firstLineChars="100"/>
        <w:rPr>
          <w:rFonts w:hint="eastAsia"/>
        </w:rPr>
      </w:pPr>
      <w:r>
        <w:rPr>
          <w:rFonts w:hint="eastAsia"/>
        </w:rPr>
        <w:t>デジタルサポーターは、市が実施する事業のうち、デジタル機器・サービスに不慣れな方等に対し、その利用方法等を教える取組のほか、デジタル機器・サービスの利活用をサポートする者を募集する。</w:t>
      </w:r>
    </w:p>
    <w:p>
      <w:pPr>
        <w:pStyle w:val="0"/>
        <w:ind w:firstLine="210" w:firstLineChars="100"/>
        <w:rPr>
          <w:rFonts w:hint="eastAsia"/>
        </w:rPr>
      </w:pPr>
      <w:r>
        <w:rPr>
          <w:rFonts w:hint="eastAsia"/>
        </w:rPr>
        <w:t>※　個々のサポーターに義務的な追加業務が発生することはない。</w:t>
      </w:r>
    </w:p>
    <w:p>
      <w:pPr>
        <w:pStyle w:val="0"/>
        <w:rPr>
          <w:rFonts w:hint="eastAsia"/>
        </w:rPr>
      </w:pPr>
    </w:p>
    <w:p>
      <w:pPr>
        <w:pStyle w:val="0"/>
        <w:rPr>
          <w:rFonts w:hint="eastAsia"/>
        </w:rPr>
      </w:pPr>
      <w:r>
        <w:rPr>
          <w:rFonts w:hint="eastAsia" w:ascii="ＭＳ ゴシック" w:hAnsi="ＭＳ ゴシック" w:eastAsia="ＭＳ ゴシック"/>
        </w:rPr>
        <w:t>４　委嘱期間</w:t>
      </w:r>
    </w:p>
    <w:p>
      <w:pPr>
        <w:pStyle w:val="0"/>
        <w:ind w:firstLine="210" w:firstLineChars="100"/>
        <w:rPr>
          <w:rFonts w:hint="eastAsia"/>
        </w:rPr>
      </w:pPr>
      <w:r>
        <w:rPr>
          <w:rFonts w:hint="eastAsia"/>
        </w:rPr>
        <w:t>委嘱期間は原則１年間とし、年度ごとに更新する。年度途中に委嘱された者については、当該年度末（令和５年度の場合、令和６年３月３１日まで）を委嘱期間の末日とする。</w:t>
      </w:r>
    </w:p>
    <w:p>
      <w:pPr>
        <w:pStyle w:val="0"/>
        <w:ind w:firstLine="210" w:firstLineChars="100"/>
        <w:rPr>
          <w:rFonts w:hint="eastAsia"/>
        </w:rPr>
      </w:pPr>
      <w:r>
        <w:rPr>
          <w:rFonts w:hint="eastAsia"/>
        </w:rPr>
        <w:t>更新に当たって、委嘱の継続を希望しない場合は、口頭等によりその意思を表明することにより委嘱を解かれる。</w:t>
      </w:r>
    </w:p>
    <w:p>
      <w:pPr>
        <w:pStyle w:val="0"/>
        <w:rPr>
          <w:rFonts w:hint="eastAsia"/>
        </w:rPr>
      </w:pPr>
      <w:r>
        <w:rPr>
          <w:rFonts w:hint="eastAsia"/>
        </w:rPr>
        <w:t xml:space="preserve"> </w:t>
      </w:r>
    </w:p>
    <w:p>
      <w:pPr>
        <w:pStyle w:val="0"/>
        <w:rPr>
          <w:rFonts w:hint="eastAsia"/>
        </w:rPr>
      </w:pPr>
      <w:r>
        <w:rPr>
          <w:rFonts w:hint="eastAsia" w:ascii="ＭＳ ゴシック" w:hAnsi="ＭＳ ゴシック" w:eastAsia="ＭＳ ゴシック"/>
        </w:rPr>
        <w:t>５　デジタルサポーターとして遵守すべき事項</w:t>
      </w:r>
    </w:p>
    <w:p>
      <w:pPr>
        <w:pStyle w:val="0"/>
        <w:ind w:left="420" w:hanging="420" w:hangingChars="200"/>
        <w:rPr>
          <w:rFonts w:hint="eastAsia"/>
        </w:rPr>
      </w:pPr>
      <w:r>
        <w:rPr>
          <w:rFonts w:hint="eastAsia"/>
        </w:rPr>
        <w:t>（１）「誰一人取り残さない、人に優しいデジタル社会」の実現のため、デジタル機器・サービスに不慣れな方等に対する理解を持ち、きめ細やかな対応を自らのできる範囲で心掛けること。</w:t>
      </w:r>
    </w:p>
    <w:p>
      <w:pPr>
        <w:pStyle w:val="0"/>
        <w:rPr>
          <w:rFonts w:hint="eastAsia"/>
        </w:rPr>
      </w:pPr>
      <w:r>
        <w:rPr>
          <w:rFonts w:hint="eastAsia"/>
        </w:rPr>
        <w:t>（２）デジタルサポーターとしての活動の中で知り得た個人情報の取扱いについて、関係法令を遵守すること。</w:t>
      </w:r>
    </w:p>
    <w:p>
      <w:pPr>
        <w:pStyle w:val="0"/>
        <w:rPr>
          <w:rFonts w:hint="eastAsia"/>
        </w:rPr>
      </w:pPr>
      <w:r>
        <w:rPr>
          <w:rFonts w:hint="eastAsia"/>
        </w:rPr>
        <w:t>（３）その他、次に掲げる行為又はそれに当たるおそれのある行為を行わないこと。</w:t>
      </w:r>
    </w:p>
    <w:p>
      <w:pPr>
        <w:pStyle w:val="0"/>
        <w:ind w:firstLine="420" w:firstLineChars="200"/>
        <w:rPr>
          <w:rFonts w:hint="eastAsia"/>
        </w:rPr>
      </w:pPr>
      <w:r>
        <w:rPr>
          <w:rFonts w:hint="eastAsia"/>
        </w:rPr>
        <w:t>①</w:t>
      </w:r>
      <w:r>
        <w:rPr>
          <w:rFonts w:hint="eastAsia"/>
        </w:rPr>
        <w:t xml:space="preserve"> </w:t>
      </w:r>
      <w:r>
        <w:rPr>
          <w:rFonts w:hint="eastAsia"/>
        </w:rPr>
        <w:t>法令に違反する行為</w:t>
      </w:r>
    </w:p>
    <w:p>
      <w:pPr>
        <w:pStyle w:val="0"/>
        <w:ind w:firstLine="420" w:firstLineChars="200"/>
        <w:rPr>
          <w:rFonts w:hint="eastAsia"/>
        </w:rPr>
      </w:pPr>
      <w:r>
        <w:rPr>
          <w:rFonts w:hint="eastAsia"/>
        </w:rPr>
        <w:t>②</w:t>
      </w:r>
      <w:r>
        <w:rPr>
          <w:rFonts w:hint="eastAsia"/>
        </w:rPr>
        <w:t xml:space="preserve"> </w:t>
      </w:r>
      <w:r>
        <w:rPr>
          <w:rFonts w:hint="eastAsia"/>
        </w:rPr>
        <w:t>活動上知り得た秘密を漏えいする行為</w:t>
      </w:r>
    </w:p>
    <w:p>
      <w:pPr>
        <w:pStyle w:val="0"/>
        <w:ind w:firstLine="420" w:firstLineChars="200"/>
        <w:rPr>
          <w:rFonts w:hint="eastAsia"/>
        </w:rPr>
      </w:pPr>
      <w:r>
        <w:rPr>
          <w:rFonts w:hint="eastAsia"/>
        </w:rPr>
        <w:t>③</w:t>
      </w:r>
      <w:r>
        <w:rPr>
          <w:rFonts w:hint="eastAsia"/>
        </w:rPr>
        <w:t xml:space="preserve"> </w:t>
      </w:r>
      <w:r>
        <w:rPr>
          <w:rFonts w:hint="eastAsia"/>
        </w:rPr>
        <w:t>営利目的を含む行為</w:t>
      </w:r>
    </w:p>
    <w:p>
      <w:pPr>
        <w:pStyle w:val="0"/>
        <w:ind w:firstLine="420" w:firstLineChars="200"/>
        <w:rPr>
          <w:rFonts w:hint="eastAsia"/>
        </w:rPr>
      </w:pPr>
      <w:r>
        <w:rPr>
          <w:rFonts w:hint="eastAsia"/>
        </w:rPr>
        <w:t>④</w:t>
      </w:r>
      <w:r>
        <w:rPr>
          <w:rFonts w:hint="eastAsia"/>
        </w:rPr>
        <w:t xml:space="preserve"> </w:t>
      </w:r>
      <w:r>
        <w:rPr>
          <w:rFonts w:hint="eastAsia"/>
        </w:rPr>
        <w:t>その他公序良俗に反する等委嘱を受けた者としてふさわしくない行為</w:t>
      </w:r>
    </w:p>
    <w:p>
      <w:pPr>
        <w:pStyle w:val="0"/>
        <w:ind w:left="420" w:hanging="420" w:hangingChars="200"/>
        <w:rPr>
          <w:rFonts w:hint="eastAsia"/>
        </w:rPr>
      </w:pPr>
      <w:r>
        <w:rPr>
          <w:rFonts w:hint="eastAsia"/>
        </w:rPr>
        <w:t>（４）暴力団員による不当な行為の防止等に関する法律（平成３年法律第７７号）第２条に規定する暴力団又は暴力団員と関係がないこと。</w:t>
      </w:r>
    </w:p>
    <w:p>
      <w:pPr>
        <w:pStyle w:val="0"/>
        <w:rPr>
          <w:rFonts w:hint="eastAsia"/>
        </w:rPr>
      </w:pPr>
    </w:p>
    <w:p>
      <w:pPr>
        <w:pStyle w:val="0"/>
        <w:rPr>
          <w:rFonts w:hint="eastAsia"/>
        </w:rPr>
      </w:pPr>
      <w:r>
        <w:rPr>
          <w:rFonts w:hint="eastAsia" w:ascii="ＭＳ ゴシック" w:hAnsi="ＭＳ ゴシック" w:eastAsia="ＭＳ ゴシック"/>
        </w:rPr>
        <w:t>６　委嘱状</w:t>
      </w:r>
      <w:r>
        <w:rPr>
          <w:rFonts w:hint="eastAsia" w:ascii="ＭＳ ゴシック" w:hAnsi="ＭＳ ゴシック" w:eastAsia="ＭＳ ゴシック"/>
        </w:rPr>
        <w:t xml:space="preserve"> </w:t>
      </w:r>
    </w:p>
    <w:p>
      <w:pPr>
        <w:pStyle w:val="0"/>
        <w:ind w:firstLine="210" w:firstLineChars="100"/>
        <w:rPr>
          <w:rFonts w:hint="eastAsia"/>
        </w:rPr>
      </w:pPr>
      <w:r>
        <w:rPr>
          <w:rFonts w:hint="eastAsia"/>
        </w:rPr>
        <w:t>デジタルサポーターには、土浦市長から委嘱状を付与する。</w:t>
      </w:r>
    </w:p>
    <w:p>
      <w:pPr>
        <w:pStyle w:val="0"/>
        <w:ind w:firstLine="210" w:firstLineChars="100"/>
        <w:rPr>
          <w:rFonts w:hint="eastAsia"/>
        </w:rPr>
      </w:pPr>
      <w:r>
        <w:rPr>
          <w:rFonts w:hint="eastAsia"/>
        </w:rPr>
        <w:t>なお、デジタルサポーターとしての活動に対して土浦市から報酬、謝金等は支給されないが、別途、日当、交通費等が支給される講習会等に参加する場合において、当該主催者側から支給を受けることを妨げるものではない。</w:t>
      </w:r>
    </w:p>
    <w:p>
      <w:pPr>
        <w:pStyle w:val="0"/>
        <w:ind w:firstLine="210" w:firstLineChars="100"/>
        <w:rPr>
          <w:rFonts w:hint="eastAsia"/>
        </w:rPr>
      </w:pPr>
    </w:p>
    <w:p>
      <w:pPr>
        <w:pStyle w:val="0"/>
        <w:rPr>
          <w:rFonts w:hint="eastAsia"/>
        </w:rPr>
      </w:pPr>
      <w:r>
        <w:rPr>
          <w:rFonts w:hint="eastAsia" w:ascii="ＭＳ ゴシック" w:hAnsi="ＭＳ ゴシック" w:eastAsia="ＭＳ ゴシック"/>
        </w:rPr>
        <w:t>７　申請手続</w:t>
      </w:r>
    </w:p>
    <w:p>
      <w:pPr>
        <w:pStyle w:val="0"/>
        <w:rPr>
          <w:rFonts w:hint="eastAsia"/>
        </w:rPr>
      </w:pPr>
      <w:r>
        <w:rPr>
          <w:rFonts w:hint="eastAsia"/>
        </w:rPr>
        <w:t>（１）募集開始時期</w:t>
      </w:r>
    </w:p>
    <w:p>
      <w:pPr>
        <w:pStyle w:val="0"/>
        <w:ind w:firstLine="420" w:firstLineChars="200"/>
        <w:rPr>
          <w:rFonts w:hint="eastAsia"/>
        </w:rPr>
      </w:pPr>
      <w:r>
        <w:rPr>
          <w:rFonts w:hint="eastAsia"/>
        </w:rPr>
        <w:t>令和５年７月１日から募集を開始し、随時申請を受け付ける。</w:t>
      </w:r>
    </w:p>
    <w:p>
      <w:pPr>
        <w:pStyle w:val="0"/>
        <w:rPr>
          <w:rFonts w:hint="eastAsia"/>
        </w:rPr>
      </w:pPr>
      <w:r>
        <w:rPr>
          <w:rFonts w:hint="eastAsia"/>
        </w:rPr>
        <w:t>（２）申請手順</w:t>
      </w:r>
    </w:p>
    <w:p>
      <w:pPr>
        <w:pStyle w:val="0"/>
        <w:ind w:firstLine="420" w:firstLineChars="200"/>
        <w:rPr>
          <w:rFonts w:hint="eastAsia"/>
        </w:rPr>
      </w:pPr>
      <w:r>
        <w:rPr>
          <w:rFonts w:hint="eastAsia"/>
        </w:rPr>
        <w:t>以下に掲げる手順に沿って申請を行うこととする。</w:t>
      </w:r>
    </w:p>
    <w:p>
      <w:pPr>
        <w:pStyle w:val="0"/>
        <w:ind w:left="0" w:leftChars="0" w:firstLine="420" w:firstLineChars="200"/>
        <w:rPr>
          <w:rFonts w:hint="eastAsia"/>
        </w:rPr>
      </w:pPr>
      <w:r>
        <w:rPr>
          <w:rFonts w:hint="eastAsia"/>
        </w:rPr>
        <w:t>①上記「３　募集対象及び要件」を満たすことを確認する。</w:t>
      </w:r>
    </w:p>
    <w:p>
      <w:pPr>
        <w:pStyle w:val="0"/>
        <w:ind w:firstLine="420" w:firstLineChars="200"/>
        <w:rPr>
          <w:rFonts w:hint="eastAsia"/>
        </w:rPr>
      </w:pPr>
      <w:r>
        <w:rPr>
          <w:rFonts w:hint="eastAsia"/>
        </w:rPr>
        <w:t>②土浦市デジタルサポーター実施要綱</w:t>
      </w:r>
      <w:bookmarkStart w:id="0" w:name="_GoBack"/>
      <w:bookmarkEnd w:id="0"/>
      <w:r>
        <w:rPr>
          <w:rFonts w:hint="eastAsia"/>
        </w:rPr>
        <w:t>の定めに従い、申請等を行う。</w:t>
      </w:r>
    </w:p>
    <w:p>
      <w:pPr>
        <w:pStyle w:val="0"/>
        <w:ind w:firstLine="420" w:firstLineChars="200"/>
        <w:rPr>
          <w:rFonts w:hint="eastAsia"/>
        </w:rPr>
      </w:pPr>
      <w:r>
        <w:rPr>
          <w:rFonts w:hint="eastAsia"/>
        </w:rPr>
        <w:t>③所定の審査を経た後に土浦市デジタルサポーターとして登録される。</w:t>
      </w:r>
    </w:p>
    <w:p>
      <w:pPr>
        <w:pStyle w:val="0"/>
        <w:rPr>
          <w:rFonts w:hint="eastAsia"/>
        </w:rPr>
      </w:pPr>
      <w:r>
        <w:rPr>
          <w:rFonts w:hint="eastAsia"/>
        </w:rPr>
        <w:t>（３）委嘱</w:t>
      </w:r>
    </w:p>
    <w:p>
      <w:pPr>
        <w:pStyle w:val="0"/>
        <w:ind w:firstLine="420" w:firstLineChars="200"/>
        <w:rPr>
          <w:rFonts w:hint="eastAsia"/>
        </w:rPr>
      </w:pPr>
      <w:r>
        <w:rPr>
          <w:rFonts w:hint="eastAsia"/>
        </w:rPr>
        <w:t>申請内容を確認の上、土浦市長名で土浦市がデジタルサポーターを委嘱する。</w:t>
      </w:r>
    </w:p>
    <w:p>
      <w:pPr>
        <w:pStyle w:val="0"/>
        <w:ind w:firstLine="210" w:firstLineChars="100"/>
        <w:rPr>
          <w:rFonts w:hint="eastAsia"/>
        </w:rPr>
      </w:pPr>
    </w:p>
    <w:p>
      <w:pPr>
        <w:pStyle w:val="0"/>
        <w:rPr>
          <w:rFonts w:hint="eastAsia"/>
        </w:rPr>
      </w:pPr>
      <w:r>
        <w:rPr>
          <w:rFonts w:hint="eastAsia" w:ascii="ＭＳ ゴシック" w:hAnsi="ＭＳ ゴシック" w:eastAsia="ＭＳ ゴシック"/>
        </w:rPr>
        <w:t>８　その他</w:t>
      </w:r>
    </w:p>
    <w:p>
      <w:pPr>
        <w:pStyle w:val="0"/>
        <w:rPr>
          <w:rFonts w:hint="eastAsia"/>
        </w:rPr>
      </w:pPr>
      <w:r>
        <w:rPr>
          <w:rFonts w:hint="eastAsia"/>
        </w:rPr>
        <w:t>（１）申請書に不備がある場合、土浦市から申請者にその旨を連絡することがある。　</w:t>
      </w:r>
    </w:p>
    <w:p>
      <w:pPr>
        <w:pStyle w:val="0"/>
        <w:ind w:left="420" w:hanging="420" w:hangingChars="200"/>
        <w:rPr>
          <w:rFonts w:hint="eastAsia"/>
        </w:rPr>
      </w:pPr>
      <w:r>
        <w:rPr>
          <w:rFonts w:hint="eastAsia"/>
        </w:rPr>
        <w:t>（２）申請に際して土浦市が取得した個人情報については、デジタルサポーターの申請手続・委嘱手続等の目的に利用し、その他の用途には一切使用しない。　</w:t>
      </w:r>
    </w:p>
    <w:p>
      <w:pPr>
        <w:pStyle w:val="0"/>
        <w:ind w:left="420" w:hanging="420" w:hangingChars="200"/>
        <w:rPr>
          <w:rFonts w:hint="eastAsia"/>
        </w:rPr>
      </w:pPr>
      <w:r>
        <w:rPr>
          <w:rFonts w:hint="eastAsia"/>
        </w:rPr>
        <w:t>（３）虚偽の申請がなされた場合又は上記５（３）①から④までのいずれかに該当する行為を行った場合、委嘱を取り消すことがある。</w:t>
      </w: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0</Words>
  <Characters>1602</Characters>
  <Application>JUST Note</Application>
  <Lines>65</Lines>
  <Paragraphs>41</Paragraphs>
  <Company>Microsoft</Company>
  <CharactersWithSpaces>1620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2023-03-29T07:33:00Z</dcterms:created>
  <dcterms:modified xsi:type="dcterms:W3CDTF">2023-04-28T07:52:23Z</dcterms:modified>
  <cp:revision>6</cp:revision>
</cp:coreProperties>
</file>