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1AC" w:rsidRDefault="003331AC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様式第２</w:t>
      </w:r>
      <w:r w:rsidR="00881B86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号(第１２条</w:t>
      </w:r>
      <w:r w:rsidR="00D623A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第１２条の２関係)</w:t>
      </w:r>
    </w:p>
    <w:p w:rsidR="003331AC" w:rsidRDefault="003331AC"/>
    <w:p w:rsidR="003331AC" w:rsidRPr="00881226" w:rsidRDefault="003331AC">
      <w:pPr>
        <w:jc w:val="center"/>
        <w:rPr>
          <w:sz w:val="28"/>
          <w:szCs w:val="28"/>
        </w:rPr>
      </w:pPr>
      <w:r w:rsidRPr="00881226">
        <w:rPr>
          <w:rFonts w:hint="eastAsia"/>
          <w:spacing w:val="105"/>
          <w:sz w:val="28"/>
          <w:szCs w:val="28"/>
        </w:rPr>
        <w:t>機械器具明細</w:t>
      </w:r>
      <w:r w:rsidRPr="00881226">
        <w:rPr>
          <w:rFonts w:hint="eastAsia"/>
          <w:sz w:val="28"/>
          <w:szCs w:val="28"/>
        </w:rPr>
        <w:t>書</w:t>
      </w:r>
    </w:p>
    <w:p w:rsidR="003331AC" w:rsidRDefault="003331AC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5"/>
        <w:gridCol w:w="6808"/>
      </w:tblGrid>
      <w:tr w:rsidR="003331AC">
        <w:trPr>
          <w:trHeight w:val="816"/>
        </w:trPr>
        <w:tc>
          <w:tcPr>
            <w:tcW w:w="2725" w:type="dxa"/>
          </w:tcPr>
          <w:p w:rsidR="003331AC" w:rsidRDefault="003331AC"/>
        </w:tc>
        <w:tc>
          <w:tcPr>
            <w:tcW w:w="6808" w:type="dxa"/>
            <w:tcBorders>
              <w:bottom w:val="nil"/>
            </w:tcBorders>
            <w:vAlign w:val="center"/>
          </w:tcPr>
          <w:p w:rsidR="003331AC" w:rsidRDefault="003331AC">
            <w:pPr>
              <w:ind w:right="-49" w:firstLine="86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氏名又は法人名　　　　　　　　　　　　　　　　　　　　</w:t>
            </w:r>
          </w:p>
        </w:tc>
      </w:tr>
    </w:tbl>
    <w:p w:rsidR="003331AC" w:rsidRDefault="003331A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"/>
        <w:gridCol w:w="981"/>
        <w:gridCol w:w="1090"/>
        <w:gridCol w:w="1090"/>
        <w:gridCol w:w="1090"/>
        <w:gridCol w:w="1090"/>
        <w:gridCol w:w="1206"/>
        <w:gridCol w:w="2114"/>
      </w:tblGrid>
      <w:tr w:rsidR="003331AC">
        <w:trPr>
          <w:cantSplit/>
          <w:trHeight w:val="500"/>
        </w:trPr>
        <w:tc>
          <w:tcPr>
            <w:tcW w:w="872" w:type="dxa"/>
            <w:vMerge w:val="restart"/>
            <w:vAlign w:val="center"/>
          </w:tcPr>
          <w:p w:rsidR="003331AC" w:rsidRDefault="003331AC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車名</w:t>
            </w:r>
          </w:p>
        </w:tc>
        <w:tc>
          <w:tcPr>
            <w:tcW w:w="981" w:type="dxa"/>
            <w:vMerge w:val="restart"/>
            <w:vAlign w:val="center"/>
          </w:tcPr>
          <w:p w:rsidR="003331AC" w:rsidRDefault="003331AC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車両番号</w:t>
            </w:r>
          </w:p>
        </w:tc>
        <w:tc>
          <w:tcPr>
            <w:tcW w:w="1090" w:type="dxa"/>
            <w:vMerge w:val="restart"/>
            <w:vAlign w:val="center"/>
          </w:tcPr>
          <w:p w:rsidR="003331AC" w:rsidRDefault="003331AC">
            <w:pPr>
              <w:spacing w:before="24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積載重量</w:t>
            </w:r>
          </w:p>
          <w:p w:rsidR="003331AC" w:rsidRDefault="003331AC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(kg)</w:t>
            </w:r>
          </w:p>
        </w:tc>
        <w:tc>
          <w:tcPr>
            <w:tcW w:w="1090" w:type="dxa"/>
            <w:vMerge w:val="restart"/>
            <w:vAlign w:val="center"/>
          </w:tcPr>
          <w:p w:rsidR="003331AC" w:rsidRDefault="003331AC">
            <w:pPr>
              <w:spacing w:before="24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積載容量</w:t>
            </w:r>
          </w:p>
          <w:p w:rsidR="003331AC" w:rsidRDefault="003331AC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(m</w:t>
            </w:r>
            <w:r>
              <w:rPr>
                <w:rFonts w:hint="eastAsia"/>
                <w:sz w:val="21"/>
                <w:vertAlign w:val="superscript"/>
              </w:rPr>
              <w:t>2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1090" w:type="dxa"/>
            <w:vMerge w:val="restart"/>
            <w:vAlign w:val="center"/>
          </w:tcPr>
          <w:p w:rsidR="003331AC" w:rsidRDefault="003331AC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車両種別</w:t>
            </w:r>
          </w:p>
        </w:tc>
        <w:tc>
          <w:tcPr>
            <w:tcW w:w="1090" w:type="dxa"/>
            <w:vMerge w:val="restart"/>
            <w:vAlign w:val="center"/>
          </w:tcPr>
          <w:p w:rsidR="003331AC" w:rsidRDefault="003331AC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本市使用</w:t>
            </w:r>
            <w:r>
              <w:rPr>
                <w:rFonts w:hint="eastAsia"/>
                <w:spacing w:val="210"/>
                <w:sz w:val="21"/>
              </w:rPr>
              <w:t>車</w:t>
            </w:r>
            <w:r>
              <w:rPr>
                <w:rFonts w:hint="eastAsia"/>
                <w:sz w:val="21"/>
              </w:rPr>
              <w:t>両○印</w:t>
            </w:r>
          </w:p>
        </w:tc>
        <w:tc>
          <w:tcPr>
            <w:tcW w:w="3320" w:type="dxa"/>
            <w:gridSpan w:val="2"/>
            <w:vAlign w:val="center"/>
          </w:tcPr>
          <w:p w:rsidR="003331AC" w:rsidRDefault="003331AC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パンチカード</w:t>
            </w:r>
          </w:p>
        </w:tc>
      </w:tr>
      <w:tr w:rsidR="003331AC">
        <w:trPr>
          <w:cantSplit/>
          <w:trHeight w:val="500"/>
        </w:trPr>
        <w:tc>
          <w:tcPr>
            <w:tcW w:w="872" w:type="dxa"/>
            <w:vMerge/>
          </w:tcPr>
          <w:p w:rsidR="003331AC" w:rsidRDefault="003331AC">
            <w:pPr>
              <w:rPr>
                <w:sz w:val="21"/>
              </w:rPr>
            </w:pPr>
          </w:p>
        </w:tc>
        <w:tc>
          <w:tcPr>
            <w:tcW w:w="981" w:type="dxa"/>
            <w:vMerge/>
          </w:tcPr>
          <w:p w:rsidR="003331AC" w:rsidRDefault="003331AC">
            <w:pPr>
              <w:rPr>
                <w:sz w:val="21"/>
              </w:rPr>
            </w:pPr>
          </w:p>
        </w:tc>
        <w:tc>
          <w:tcPr>
            <w:tcW w:w="1090" w:type="dxa"/>
            <w:vMerge/>
          </w:tcPr>
          <w:p w:rsidR="003331AC" w:rsidRDefault="003331AC">
            <w:pPr>
              <w:rPr>
                <w:sz w:val="21"/>
              </w:rPr>
            </w:pPr>
          </w:p>
        </w:tc>
        <w:tc>
          <w:tcPr>
            <w:tcW w:w="1090" w:type="dxa"/>
            <w:vMerge/>
          </w:tcPr>
          <w:p w:rsidR="003331AC" w:rsidRDefault="003331AC">
            <w:pPr>
              <w:rPr>
                <w:sz w:val="21"/>
              </w:rPr>
            </w:pPr>
          </w:p>
        </w:tc>
        <w:tc>
          <w:tcPr>
            <w:tcW w:w="1090" w:type="dxa"/>
            <w:vMerge/>
          </w:tcPr>
          <w:p w:rsidR="003331AC" w:rsidRDefault="003331AC">
            <w:pPr>
              <w:rPr>
                <w:sz w:val="21"/>
              </w:rPr>
            </w:pPr>
          </w:p>
        </w:tc>
        <w:tc>
          <w:tcPr>
            <w:tcW w:w="1090" w:type="dxa"/>
            <w:vMerge/>
          </w:tcPr>
          <w:p w:rsidR="003331AC" w:rsidRDefault="003331AC">
            <w:pPr>
              <w:rPr>
                <w:sz w:val="21"/>
              </w:rPr>
            </w:pPr>
          </w:p>
        </w:tc>
        <w:tc>
          <w:tcPr>
            <w:tcW w:w="1206" w:type="dxa"/>
            <w:vAlign w:val="center"/>
          </w:tcPr>
          <w:p w:rsidR="003331AC" w:rsidRDefault="003331AC">
            <w:pPr>
              <w:ind w:left="-57" w:right="-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委託・許可別</w:t>
            </w:r>
          </w:p>
        </w:tc>
        <w:tc>
          <w:tcPr>
            <w:tcW w:w="2114" w:type="dxa"/>
            <w:vAlign w:val="center"/>
          </w:tcPr>
          <w:p w:rsidR="003331AC" w:rsidRDefault="003331AC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ゴミ種別</w:t>
            </w:r>
          </w:p>
        </w:tc>
      </w:tr>
      <w:tr w:rsidR="003331AC" w:rsidTr="00881226">
        <w:trPr>
          <w:trHeight w:val="720"/>
        </w:trPr>
        <w:tc>
          <w:tcPr>
            <w:tcW w:w="872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81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06" w:type="dxa"/>
            <w:vAlign w:val="center"/>
          </w:tcPr>
          <w:p w:rsidR="003331AC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委　託</w:t>
            </w:r>
          </w:p>
          <w:p w:rsidR="00881226" w:rsidRPr="00881226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許　可</w:t>
            </w:r>
          </w:p>
        </w:tc>
        <w:tc>
          <w:tcPr>
            <w:tcW w:w="2114" w:type="dxa"/>
            <w:vAlign w:val="center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pacing w:val="210"/>
                <w:sz w:val="21"/>
              </w:rPr>
              <w:t>可</w:t>
            </w:r>
            <w:r>
              <w:rPr>
                <w:rFonts w:hint="eastAsia"/>
                <w:sz w:val="21"/>
              </w:rPr>
              <w:t xml:space="preserve">燃　</w:t>
            </w:r>
            <w:r>
              <w:rPr>
                <w:rFonts w:hint="eastAsia"/>
                <w:spacing w:val="210"/>
                <w:sz w:val="21"/>
              </w:rPr>
              <w:t>不</w:t>
            </w:r>
            <w:r>
              <w:rPr>
                <w:rFonts w:hint="eastAsia"/>
                <w:sz w:val="21"/>
              </w:rPr>
              <w:t>燃</w:t>
            </w:r>
          </w:p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粗大可燃　粗大不燃</w:t>
            </w:r>
          </w:p>
        </w:tc>
      </w:tr>
      <w:tr w:rsidR="003331AC">
        <w:trPr>
          <w:trHeight w:val="720"/>
        </w:trPr>
        <w:tc>
          <w:tcPr>
            <w:tcW w:w="872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81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06" w:type="dxa"/>
            <w:vAlign w:val="center"/>
          </w:tcPr>
          <w:p w:rsidR="00881226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委　託</w:t>
            </w:r>
          </w:p>
          <w:p w:rsidR="003331AC" w:rsidRDefault="00881226" w:rsidP="00881226">
            <w:pPr>
              <w:ind w:firstLineChars="100" w:firstLine="188"/>
              <w:rPr>
                <w:sz w:val="21"/>
              </w:rPr>
            </w:pPr>
            <w:r>
              <w:rPr>
                <w:rFonts w:hint="eastAsia"/>
                <w:sz w:val="21"/>
              </w:rPr>
              <w:t>許　可</w:t>
            </w:r>
          </w:p>
        </w:tc>
        <w:tc>
          <w:tcPr>
            <w:tcW w:w="2114" w:type="dxa"/>
            <w:vAlign w:val="center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pacing w:val="210"/>
                <w:sz w:val="21"/>
              </w:rPr>
              <w:t>可</w:t>
            </w:r>
            <w:r>
              <w:rPr>
                <w:rFonts w:hint="eastAsia"/>
                <w:sz w:val="21"/>
              </w:rPr>
              <w:t xml:space="preserve">燃　</w:t>
            </w:r>
            <w:r>
              <w:rPr>
                <w:rFonts w:hint="eastAsia"/>
                <w:spacing w:val="210"/>
                <w:sz w:val="21"/>
              </w:rPr>
              <w:t>不</w:t>
            </w:r>
            <w:r>
              <w:rPr>
                <w:rFonts w:hint="eastAsia"/>
                <w:sz w:val="21"/>
              </w:rPr>
              <w:t>燃</w:t>
            </w:r>
          </w:p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粗大可燃　粗大不燃</w:t>
            </w:r>
          </w:p>
        </w:tc>
      </w:tr>
      <w:tr w:rsidR="003331AC" w:rsidTr="00881226">
        <w:trPr>
          <w:trHeight w:val="720"/>
        </w:trPr>
        <w:tc>
          <w:tcPr>
            <w:tcW w:w="872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81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06" w:type="dxa"/>
            <w:vAlign w:val="center"/>
          </w:tcPr>
          <w:p w:rsidR="00881226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委　託</w:t>
            </w:r>
          </w:p>
          <w:p w:rsidR="003331AC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許　可</w:t>
            </w:r>
          </w:p>
        </w:tc>
        <w:tc>
          <w:tcPr>
            <w:tcW w:w="2114" w:type="dxa"/>
            <w:vAlign w:val="center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pacing w:val="210"/>
                <w:sz w:val="21"/>
              </w:rPr>
              <w:t>可</w:t>
            </w:r>
            <w:r>
              <w:rPr>
                <w:rFonts w:hint="eastAsia"/>
                <w:sz w:val="21"/>
              </w:rPr>
              <w:t xml:space="preserve">燃　</w:t>
            </w:r>
            <w:r>
              <w:rPr>
                <w:rFonts w:hint="eastAsia"/>
                <w:spacing w:val="210"/>
                <w:sz w:val="21"/>
              </w:rPr>
              <w:t>不</w:t>
            </w:r>
            <w:r>
              <w:rPr>
                <w:rFonts w:hint="eastAsia"/>
                <w:sz w:val="21"/>
              </w:rPr>
              <w:t>燃</w:t>
            </w:r>
          </w:p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粗大可燃　粗大不燃</w:t>
            </w:r>
          </w:p>
        </w:tc>
      </w:tr>
      <w:tr w:rsidR="003331AC" w:rsidTr="00881226">
        <w:trPr>
          <w:trHeight w:val="720"/>
        </w:trPr>
        <w:tc>
          <w:tcPr>
            <w:tcW w:w="872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81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06" w:type="dxa"/>
            <w:vAlign w:val="center"/>
          </w:tcPr>
          <w:p w:rsidR="00881226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委　託</w:t>
            </w:r>
          </w:p>
          <w:p w:rsidR="003331AC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許　可</w:t>
            </w:r>
          </w:p>
        </w:tc>
        <w:tc>
          <w:tcPr>
            <w:tcW w:w="2114" w:type="dxa"/>
            <w:vAlign w:val="center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pacing w:val="210"/>
                <w:sz w:val="21"/>
              </w:rPr>
              <w:t>可</w:t>
            </w:r>
            <w:r>
              <w:rPr>
                <w:rFonts w:hint="eastAsia"/>
                <w:sz w:val="21"/>
              </w:rPr>
              <w:t xml:space="preserve">燃　</w:t>
            </w:r>
            <w:r>
              <w:rPr>
                <w:rFonts w:hint="eastAsia"/>
                <w:spacing w:val="210"/>
                <w:sz w:val="21"/>
              </w:rPr>
              <w:t>不</w:t>
            </w:r>
            <w:r>
              <w:rPr>
                <w:rFonts w:hint="eastAsia"/>
                <w:sz w:val="21"/>
              </w:rPr>
              <w:t>燃</w:t>
            </w:r>
          </w:p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粗大可燃　粗大不燃</w:t>
            </w:r>
          </w:p>
        </w:tc>
      </w:tr>
      <w:tr w:rsidR="003331AC" w:rsidTr="00881226">
        <w:trPr>
          <w:trHeight w:val="720"/>
        </w:trPr>
        <w:tc>
          <w:tcPr>
            <w:tcW w:w="872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81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06" w:type="dxa"/>
            <w:vAlign w:val="center"/>
          </w:tcPr>
          <w:p w:rsidR="00881226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委　託</w:t>
            </w:r>
          </w:p>
          <w:p w:rsidR="003331AC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許　可</w:t>
            </w:r>
          </w:p>
        </w:tc>
        <w:tc>
          <w:tcPr>
            <w:tcW w:w="2114" w:type="dxa"/>
            <w:vAlign w:val="center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pacing w:val="210"/>
                <w:sz w:val="21"/>
              </w:rPr>
              <w:t>可</w:t>
            </w:r>
            <w:r>
              <w:rPr>
                <w:rFonts w:hint="eastAsia"/>
                <w:sz w:val="21"/>
              </w:rPr>
              <w:t xml:space="preserve">燃　</w:t>
            </w:r>
            <w:r>
              <w:rPr>
                <w:rFonts w:hint="eastAsia"/>
                <w:spacing w:val="210"/>
                <w:sz w:val="21"/>
              </w:rPr>
              <w:t>不</w:t>
            </w:r>
            <w:r>
              <w:rPr>
                <w:rFonts w:hint="eastAsia"/>
                <w:sz w:val="21"/>
              </w:rPr>
              <w:t>燃</w:t>
            </w:r>
          </w:p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粗大可燃　粗大不燃</w:t>
            </w:r>
          </w:p>
        </w:tc>
      </w:tr>
      <w:tr w:rsidR="003331AC" w:rsidTr="00881226">
        <w:trPr>
          <w:trHeight w:val="720"/>
        </w:trPr>
        <w:tc>
          <w:tcPr>
            <w:tcW w:w="872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81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06" w:type="dxa"/>
            <w:vAlign w:val="center"/>
          </w:tcPr>
          <w:p w:rsidR="00881226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委　託</w:t>
            </w:r>
          </w:p>
          <w:p w:rsidR="003331AC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許　可</w:t>
            </w:r>
          </w:p>
        </w:tc>
        <w:tc>
          <w:tcPr>
            <w:tcW w:w="2114" w:type="dxa"/>
            <w:vAlign w:val="center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pacing w:val="210"/>
                <w:sz w:val="21"/>
              </w:rPr>
              <w:t>可</w:t>
            </w:r>
            <w:r>
              <w:rPr>
                <w:rFonts w:hint="eastAsia"/>
                <w:sz w:val="21"/>
              </w:rPr>
              <w:t xml:space="preserve">燃　</w:t>
            </w:r>
            <w:r>
              <w:rPr>
                <w:rFonts w:hint="eastAsia"/>
                <w:spacing w:val="210"/>
                <w:sz w:val="21"/>
              </w:rPr>
              <w:t>不</w:t>
            </w:r>
            <w:r>
              <w:rPr>
                <w:rFonts w:hint="eastAsia"/>
                <w:sz w:val="21"/>
              </w:rPr>
              <w:t>燃</w:t>
            </w:r>
          </w:p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粗大可燃　粗大不燃</w:t>
            </w:r>
          </w:p>
        </w:tc>
      </w:tr>
      <w:tr w:rsidR="003331AC" w:rsidTr="00881226">
        <w:trPr>
          <w:trHeight w:val="720"/>
        </w:trPr>
        <w:tc>
          <w:tcPr>
            <w:tcW w:w="872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81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06" w:type="dxa"/>
            <w:vAlign w:val="center"/>
          </w:tcPr>
          <w:p w:rsidR="00881226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委　託</w:t>
            </w:r>
          </w:p>
          <w:p w:rsidR="003331AC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許　可</w:t>
            </w:r>
          </w:p>
        </w:tc>
        <w:tc>
          <w:tcPr>
            <w:tcW w:w="2114" w:type="dxa"/>
            <w:vAlign w:val="center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pacing w:val="210"/>
                <w:sz w:val="21"/>
              </w:rPr>
              <w:t>可</w:t>
            </w:r>
            <w:r>
              <w:rPr>
                <w:rFonts w:hint="eastAsia"/>
                <w:sz w:val="21"/>
              </w:rPr>
              <w:t xml:space="preserve">燃　</w:t>
            </w:r>
            <w:r>
              <w:rPr>
                <w:rFonts w:hint="eastAsia"/>
                <w:spacing w:val="210"/>
                <w:sz w:val="21"/>
              </w:rPr>
              <w:t>不</w:t>
            </w:r>
            <w:r>
              <w:rPr>
                <w:rFonts w:hint="eastAsia"/>
                <w:sz w:val="21"/>
              </w:rPr>
              <w:t>燃</w:t>
            </w:r>
          </w:p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粗大可燃　粗大不燃</w:t>
            </w:r>
          </w:p>
        </w:tc>
      </w:tr>
      <w:tr w:rsidR="003331AC" w:rsidTr="00881226">
        <w:trPr>
          <w:trHeight w:val="720"/>
        </w:trPr>
        <w:tc>
          <w:tcPr>
            <w:tcW w:w="872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81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06" w:type="dxa"/>
            <w:vAlign w:val="center"/>
          </w:tcPr>
          <w:p w:rsidR="00881226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委　託</w:t>
            </w:r>
          </w:p>
          <w:p w:rsidR="003331AC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許　可</w:t>
            </w:r>
          </w:p>
        </w:tc>
        <w:tc>
          <w:tcPr>
            <w:tcW w:w="2114" w:type="dxa"/>
            <w:vAlign w:val="center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pacing w:val="210"/>
                <w:sz w:val="21"/>
              </w:rPr>
              <w:t>可</w:t>
            </w:r>
            <w:r>
              <w:rPr>
                <w:rFonts w:hint="eastAsia"/>
                <w:sz w:val="21"/>
              </w:rPr>
              <w:t xml:space="preserve">燃　</w:t>
            </w:r>
            <w:r>
              <w:rPr>
                <w:rFonts w:hint="eastAsia"/>
                <w:spacing w:val="210"/>
                <w:sz w:val="21"/>
              </w:rPr>
              <w:t>不</w:t>
            </w:r>
            <w:r>
              <w:rPr>
                <w:rFonts w:hint="eastAsia"/>
                <w:sz w:val="21"/>
              </w:rPr>
              <w:t>燃</w:t>
            </w:r>
          </w:p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粗大可燃　粗大不燃</w:t>
            </w:r>
          </w:p>
        </w:tc>
      </w:tr>
      <w:tr w:rsidR="003331AC" w:rsidTr="00881226">
        <w:trPr>
          <w:trHeight w:val="720"/>
        </w:trPr>
        <w:tc>
          <w:tcPr>
            <w:tcW w:w="872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81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06" w:type="dxa"/>
            <w:vAlign w:val="center"/>
          </w:tcPr>
          <w:p w:rsidR="00881226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委　託</w:t>
            </w:r>
          </w:p>
          <w:p w:rsidR="003331AC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許　可</w:t>
            </w:r>
          </w:p>
        </w:tc>
        <w:tc>
          <w:tcPr>
            <w:tcW w:w="2114" w:type="dxa"/>
            <w:vAlign w:val="center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pacing w:val="210"/>
                <w:sz w:val="21"/>
              </w:rPr>
              <w:t>可</w:t>
            </w:r>
            <w:r>
              <w:rPr>
                <w:rFonts w:hint="eastAsia"/>
                <w:sz w:val="21"/>
              </w:rPr>
              <w:t xml:space="preserve">燃　</w:t>
            </w:r>
            <w:r>
              <w:rPr>
                <w:rFonts w:hint="eastAsia"/>
                <w:spacing w:val="210"/>
                <w:sz w:val="21"/>
              </w:rPr>
              <w:t>不</w:t>
            </w:r>
            <w:r>
              <w:rPr>
                <w:rFonts w:hint="eastAsia"/>
                <w:sz w:val="21"/>
              </w:rPr>
              <w:t>燃</w:t>
            </w:r>
          </w:p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粗大可燃　粗大不燃</w:t>
            </w:r>
          </w:p>
        </w:tc>
      </w:tr>
      <w:tr w:rsidR="003331AC" w:rsidTr="00881226">
        <w:trPr>
          <w:trHeight w:val="720"/>
        </w:trPr>
        <w:tc>
          <w:tcPr>
            <w:tcW w:w="872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81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06" w:type="dxa"/>
            <w:vAlign w:val="center"/>
          </w:tcPr>
          <w:p w:rsidR="00881226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委　託</w:t>
            </w:r>
          </w:p>
          <w:p w:rsidR="003331AC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許　可</w:t>
            </w:r>
          </w:p>
        </w:tc>
        <w:tc>
          <w:tcPr>
            <w:tcW w:w="2114" w:type="dxa"/>
            <w:vAlign w:val="center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pacing w:val="210"/>
                <w:sz w:val="21"/>
              </w:rPr>
              <w:t>可</w:t>
            </w:r>
            <w:r>
              <w:rPr>
                <w:rFonts w:hint="eastAsia"/>
                <w:sz w:val="21"/>
              </w:rPr>
              <w:t xml:space="preserve">燃　</w:t>
            </w:r>
            <w:r>
              <w:rPr>
                <w:rFonts w:hint="eastAsia"/>
                <w:spacing w:val="210"/>
                <w:sz w:val="21"/>
              </w:rPr>
              <w:t>不</w:t>
            </w:r>
            <w:r>
              <w:rPr>
                <w:rFonts w:hint="eastAsia"/>
                <w:sz w:val="21"/>
              </w:rPr>
              <w:t>燃</w:t>
            </w:r>
          </w:p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粗大可燃　粗大不燃</w:t>
            </w:r>
          </w:p>
        </w:tc>
      </w:tr>
      <w:tr w:rsidR="003331AC" w:rsidTr="00881226">
        <w:trPr>
          <w:trHeight w:val="720"/>
        </w:trPr>
        <w:tc>
          <w:tcPr>
            <w:tcW w:w="872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81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06" w:type="dxa"/>
            <w:vAlign w:val="center"/>
          </w:tcPr>
          <w:p w:rsidR="00881226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委　託</w:t>
            </w:r>
          </w:p>
          <w:p w:rsidR="003331AC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許　可</w:t>
            </w:r>
          </w:p>
        </w:tc>
        <w:tc>
          <w:tcPr>
            <w:tcW w:w="2114" w:type="dxa"/>
            <w:vAlign w:val="center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pacing w:val="210"/>
                <w:sz w:val="21"/>
              </w:rPr>
              <w:t>可</w:t>
            </w:r>
            <w:r>
              <w:rPr>
                <w:rFonts w:hint="eastAsia"/>
                <w:sz w:val="21"/>
              </w:rPr>
              <w:t xml:space="preserve">燃　</w:t>
            </w:r>
            <w:r>
              <w:rPr>
                <w:rFonts w:hint="eastAsia"/>
                <w:spacing w:val="210"/>
                <w:sz w:val="21"/>
              </w:rPr>
              <w:t>不</w:t>
            </w:r>
            <w:r>
              <w:rPr>
                <w:rFonts w:hint="eastAsia"/>
                <w:sz w:val="21"/>
              </w:rPr>
              <w:t>燃</w:t>
            </w:r>
          </w:p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粗大可燃　粗大不燃</w:t>
            </w:r>
          </w:p>
        </w:tc>
      </w:tr>
      <w:tr w:rsidR="003331AC" w:rsidTr="00881226">
        <w:trPr>
          <w:trHeight w:val="720"/>
        </w:trPr>
        <w:tc>
          <w:tcPr>
            <w:tcW w:w="872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981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090" w:type="dxa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206" w:type="dxa"/>
            <w:vAlign w:val="center"/>
          </w:tcPr>
          <w:p w:rsidR="00881226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委　託</w:t>
            </w:r>
          </w:p>
          <w:p w:rsidR="003331AC" w:rsidRDefault="00881226" w:rsidP="0088122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許　可</w:t>
            </w:r>
          </w:p>
        </w:tc>
        <w:tc>
          <w:tcPr>
            <w:tcW w:w="2114" w:type="dxa"/>
            <w:vAlign w:val="center"/>
          </w:tcPr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pacing w:val="210"/>
                <w:sz w:val="21"/>
              </w:rPr>
              <w:t>可</w:t>
            </w:r>
            <w:r>
              <w:rPr>
                <w:rFonts w:hint="eastAsia"/>
                <w:sz w:val="21"/>
              </w:rPr>
              <w:t xml:space="preserve">燃　</w:t>
            </w:r>
            <w:r>
              <w:rPr>
                <w:rFonts w:hint="eastAsia"/>
                <w:spacing w:val="210"/>
                <w:sz w:val="21"/>
              </w:rPr>
              <w:t>不</w:t>
            </w:r>
            <w:r>
              <w:rPr>
                <w:rFonts w:hint="eastAsia"/>
                <w:sz w:val="21"/>
              </w:rPr>
              <w:t>燃</w:t>
            </w:r>
          </w:p>
          <w:p w:rsidR="003331AC" w:rsidRDefault="003331A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粗大可燃　粗大不燃</w:t>
            </w:r>
          </w:p>
        </w:tc>
      </w:tr>
    </w:tbl>
    <w:p w:rsidR="003331AC" w:rsidRDefault="003331AC">
      <w:pPr>
        <w:spacing w:before="120"/>
      </w:pPr>
    </w:p>
    <w:p w:rsidR="003331AC" w:rsidRDefault="003331AC">
      <w:pPr>
        <w:spacing w:before="120"/>
      </w:pPr>
      <w:r>
        <w:rPr>
          <w:rFonts w:hint="eastAsia"/>
        </w:rPr>
        <w:t>※　注意</w:t>
      </w:r>
    </w:p>
    <w:p w:rsidR="003331AC" w:rsidRDefault="003331AC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車両種別欄は</w:t>
      </w:r>
      <w:r w:rsidR="00D623A1">
        <w:rPr>
          <w:rFonts w:hint="eastAsia"/>
        </w:rPr>
        <w:t>、</w:t>
      </w:r>
      <w:r>
        <w:rPr>
          <w:rFonts w:hint="eastAsia"/>
        </w:rPr>
        <w:t>パッカー車・天蓋車・ライトバン等車両の種別を記入すること。</w:t>
      </w:r>
    </w:p>
    <w:p w:rsidR="003331AC" w:rsidRDefault="003331AC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パンチカード欄は</w:t>
      </w:r>
      <w:r w:rsidR="00D623A1">
        <w:rPr>
          <w:rFonts w:hint="eastAsia"/>
        </w:rPr>
        <w:t>、</w:t>
      </w:r>
      <w:r>
        <w:rPr>
          <w:rFonts w:hint="eastAsia"/>
        </w:rPr>
        <w:t>該当するものを○で囲むこと。</w:t>
      </w:r>
    </w:p>
    <w:sectPr w:rsidR="003331AC" w:rsidSect="004D3B5D">
      <w:pgSz w:w="11906" w:h="16838" w:code="9"/>
      <w:pgMar w:top="1418" w:right="1134" w:bottom="1134" w:left="1418" w:header="284" w:footer="284" w:gutter="0"/>
      <w:cols w:space="425"/>
      <w:docGrid w:type="linesAndChars" w:linePitch="335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05C" w:rsidRDefault="00FC605C">
      <w:r>
        <w:separator/>
      </w:r>
    </w:p>
  </w:endnote>
  <w:endnote w:type="continuationSeparator" w:id="0">
    <w:p w:rsidR="00FC605C" w:rsidRDefault="00FC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05C" w:rsidRDefault="00FC605C">
      <w:r>
        <w:separator/>
      </w:r>
    </w:p>
  </w:footnote>
  <w:footnote w:type="continuationSeparator" w:id="0">
    <w:p w:rsidR="00FC605C" w:rsidRDefault="00FC6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86"/>
    <w:rsid w:val="003331AC"/>
    <w:rsid w:val="003E2C77"/>
    <w:rsid w:val="004D3B5D"/>
    <w:rsid w:val="00881226"/>
    <w:rsid w:val="00881B86"/>
    <w:rsid w:val="00C63B9E"/>
    <w:rsid w:val="00D13378"/>
    <w:rsid w:val="00D623A1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74C7F9-6849-46CD-85B5-3BDCC192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様式第20号(第12条関係)</vt:lpstr>
      <vt:lpstr>様式第20号(第12条関係)</vt:lpstr>
    </vt:vector>
  </TitlesOfParts>
  <Company>土浦市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様式第20号(第12条関係)</dc:title>
  <dc:subject/>
  <dc:creator>AOYAMA</dc:creator>
  <cp:keywords/>
  <dc:description/>
  <cp:lastModifiedBy>環境衛生課</cp:lastModifiedBy>
  <cp:revision>3</cp:revision>
  <cp:lastPrinted>2005-12-13T02:38:00Z</cp:lastPrinted>
  <dcterms:created xsi:type="dcterms:W3CDTF">2015-11-20T06:56:00Z</dcterms:created>
  <dcterms:modified xsi:type="dcterms:W3CDTF">2023-01-16T06:33:00Z</dcterms:modified>
</cp:coreProperties>
</file>