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8574" w14:textId="58120DD7" w:rsidR="00CE11AF" w:rsidRPr="00784D6C" w:rsidRDefault="00CE11AF" w:rsidP="00CE11AF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0D232BC4" w14:textId="77777777" w:rsidR="00CE11AF" w:rsidRPr="00784D6C" w:rsidRDefault="00CE11AF" w:rsidP="00CE11AF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878396D" w14:textId="605437D1" w:rsidR="008272E6" w:rsidRPr="00784D6C" w:rsidRDefault="008272E6" w:rsidP="008272E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>水郷桜イルミネーション推進委員会</w:t>
      </w:r>
    </w:p>
    <w:p w14:paraId="473FDA52" w14:textId="7B8CD79B" w:rsidR="008272E6" w:rsidRPr="00784D6C" w:rsidRDefault="008272E6" w:rsidP="00985EA0">
      <w:pPr>
        <w:tabs>
          <w:tab w:val="left" w:pos="119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>共同代表</w:t>
      </w:r>
      <w:r w:rsidR="00985EA0" w:rsidRPr="00784D6C">
        <w:rPr>
          <w:rFonts w:asciiTheme="minorEastAsia" w:eastAsiaTheme="minorEastAsia" w:hAnsiTheme="minorEastAsia"/>
          <w:sz w:val="24"/>
          <w:szCs w:val="24"/>
        </w:rPr>
        <w:tab/>
      </w:r>
      <w:r w:rsidRPr="00784D6C">
        <w:rPr>
          <w:rFonts w:asciiTheme="minorEastAsia" w:eastAsiaTheme="minorEastAsia" w:hAnsiTheme="minorEastAsia" w:hint="eastAsia"/>
          <w:sz w:val="24"/>
          <w:szCs w:val="24"/>
        </w:rPr>
        <w:t>広瀬　英敏</w:t>
      </w:r>
    </w:p>
    <w:p w14:paraId="1EB42514" w14:textId="501F1D84" w:rsidR="008272E6" w:rsidRPr="00784D6C" w:rsidRDefault="008272E6" w:rsidP="00985EA0">
      <w:pPr>
        <w:ind w:leftChars="109" w:left="240" w:firstLineChars="395" w:firstLine="948"/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>大山　直樹</w:t>
      </w:r>
      <w:r w:rsidR="00985EA0" w:rsidRPr="00784D6C">
        <w:rPr>
          <w:rFonts w:asciiTheme="minorEastAsia" w:eastAsiaTheme="minorEastAsia" w:hAnsiTheme="minorEastAsia"/>
          <w:sz w:val="24"/>
          <w:szCs w:val="24"/>
        </w:rPr>
        <w:tab/>
      </w:r>
      <w:r w:rsidRPr="00784D6C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2C25BC36" w14:textId="77777777" w:rsidR="0017529F" w:rsidRPr="00784D6C" w:rsidRDefault="0017529F" w:rsidP="00B9018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7DAB77EB" w14:textId="4CE9E32C" w:rsidR="008272E6" w:rsidRPr="00784D6C" w:rsidRDefault="00CE11AF" w:rsidP="00985EA0">
      <w:pPr>
        <w:ind w:leftChars="109" w:left="240" w:firstLineChars="1612" w:firstLine="3869"/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985EA0" w:rsidRPr="00784D6C">
        <w:rPr>
          <w:rFonts w:asciiTheme="minorEastAsia" w:eastAsiaTheme="minorEastAsia" w:hAnsiTheme="minorEastAsia"/>
          <w:sz w:val="24"/>
          <w:szCs w:val="24"/>
        </w:rPr>
        <w:tab/>
      </w:r>
      <w:r w:rsidRPr="00784D6C">
        <w:rPr>
          <w:rFonts w:asciiTheme="minorEastAsia" w:eastAsiaTheme="minorEastAsia" w:hAnsiTheme="minorEastAsia" w:hint="eastAsia"/>
          <w:sz w:val="24"/>
          <w:szCs w:val="24"/>
        </w:rPr>
        <w:t xml:space="preserve">住　</w:t>
      </w:r>
      <w:r w:rsidR="00985EA0" w:rsidRPr="00784D6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84D6C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14:paraId="30FB6FC0" w14:textId="43BCF470" w:rsidR="008272E6" w:rsidRPr="00784D6C" w:rsidRDefault="00CE11AF" w:rsidP="00985EA0">
      <w:pPr>
        <w:ind w:firstLineChars="2105" w:firstLine="5052"/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="00985EA0" w:rsidRPr="00784D6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84D6C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2CB1E8FF" w14:textId="51623730" w:rsidR="00CE11AF" w:rsidRPr="00784D6C" w:rsidRDefault="00CE11AF" w:rsidP="00985EA0">
      <w:pPr>
        <w:ind w:firstLineChars="2105" w:firstLine="5052"/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4044545B" w14:textId="77777777" w:rsidR="00CE11AF" w:rsidRPr="00784D6C" w:rsidRDefault="00CE11AF" w:rsidP="00CE11AF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</w:p>
    <w:p w14:paraId="1864F91C" w14:textId="04C54EF0" w:rsidR="00CE11AF" w:rsidRPr="00784D6C" w:rsidRDefault="00CE11AF" w:rsidP="00CE11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b/>
          <w:sz w:val="24"/>
          <w:szCs w:val="24"/>
        </w:rPr>
        <w:t>水郷桜イルミネーション</w:t>
      </w:r>
      <w:r w:rsidR="0017529F" w:rsidRPr="00784D6C">
        <w:rPr>
          <w:rFonts w:asciiTheme="minorEastAsia" w:eastAsiaTheme="minorEastAsia" w:hAnsiTheme="minorEastAsia" w:hint="eastAsia"/>
          <w:b/>
          <w:sz w:val="24"/>
          <w:szCs w:val="24"/>
        </w:rPr>
        <w:t>「</w:t>
      </w:r>
      <w:r w:rsidR="00CE2FC1" w:rsidRPr="00784D6C">
        <w:rPr>
          <w:rFonts w:asciiTheme="minorEastAsia" w:eastAsiaTheme="minorEastAsia" w:hAnsiTheme="minorEastAsia" w:hint="eastAsia"/>
          <w:b/>
          <w:sz w:val="24"/>
          <w:szCs w:val="24"/>
        </w:rPr>
        <w:t>台湾フェスティバル</w:t>
      </w:r>
      <w:r w:rsidR="0017529F" w:rsidRPr="00784D6C">
        <w:rPr>
          <w:rFonts w:asciiTheme="minorEastAsia" w:eastAsiaTheme="minorEastAsia" w:hAnsiTheme="minorEastAsia" w:hint="eastAsia"/>
          <w:b/>
          <w:sz w:val="24"/>
          <w:szCs w:val="24"/>
        </w:rPr>
        <w:t>」</w:t>
      </w:r>
      <w:r w:rsidRPr="00784D6C">
        <w:rPr>
          <w:rFonts w:asciiTheme="minorEastAsia" w:eastAsiaTheme="minorEastAsia" w:hAnsiTheme="minorEastAsia" w:hint="eastAsia"/>
          <w:b/>
          <w:sz w:val="24"/>
          <w:szCs w:val="24"/>
        </w:rPr>
        <w:t>出店申請書</w:t>
      </w:r>
    </w:p>
    <w:p w14:paraId="318AB2E8" w14:textId="77777777" w:rsidR="008272E6" w:rsidRPr="00784D6C" w:rsidRDefault="008272E6" w:rsidP="00CE11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1944"/>
        <w:gridCol w:w="1385"/>
        <w:gridCol w:w="3541"/>
      </w:tblGrid>
      <w:tr w:rsidR="00784D6C" w:rsidRPr="00784D6C" w14:paraId="50D1566D" w14:textId="77777777" w:rsidTr="0017529F">
        <w:trPr>
          <w:trHeight w:val="1245"/>
        </w:trPr>
        <w:tc>
          <w:tcPr>
            <w:tcW w:w="2208" w:type="dxa"/>
            <w:vAlign w:val="center"/>
          </w:tcPr>
          <w:p w14:paraId="229875C6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  <w:p w14:paraId="4DEAFB4E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及び代表者名</w:t>
            </w:r>
          </w:p>
        </w:tc>
        <w:tc>
          <w:tcPr>
            <w:tcW w:w="6870" w:type="dxa"/>
            <w:gridSpan w:val="3"/>
            <w:vAlign w:val="center"/>
          </w:tcPr>
          <w:p w14:paraId="4AB7B906" w14:textId="126EEC1F" w:rsidR="008272E6" w:rsidRPr="00784D6C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事業所名：</w:t>
            </w:r>
          </w:p>
          <w:p w14:paraId="539B72C4" w14:textId="77777777" w:rsidR="008272E6" w:rsidRPr="00784D6C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420548" w14:textId="71724BA4" w:rsidR="008272E6" w:rsidRPr="00784D6C" w:rsidRDefault="008272E6" w:rsidP="008272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代表者名：　　　　　　　　　　　　　　　　㊞</w:t>
            </w:r>
          </w:p>
        </w:tc>
      </w:tr>
      <w:tr w:rsidR="00784D6C" w:rsidRPr="00784D6C" w14:paraId="2E38E9DA" w14:textId="77777777" w:rsidTr="007A1335">
        <w:trPr>
          <w:trHeight w:val="654"/>
        </w:trPr>
        <w:tc>
          <w:tcPr>
            <w:tcW w:w="2208" w:type="dxa"/>
            <w:vAlign w:val="center"/>
          </w:tcPr>
          <w:p w14:paraId="09ED6114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870" w:type="dxa"/>
            <w:gridSpan w:val="3"/>
            <w:vAlign w:val="center"/>
          </w:tcPr>
          <w:p w14:paraId="72B1E8B2" w14:textId="5DE63E6E" w:rsidR="008272E6" w:rsidRPr="00784D6C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784D6C" w:rsidRPr="00784D6C" w14:paraId="53BDDEB2" w14:textId="77777777" w:rsidTr="0017529F">
        <w:trPr>
          <w:trHeight w:val="439"/>
        </w:trPr>
        <w:tc>
          <w:tcPr>
            <w:tcW w:w="2208" w:type="dxa"/>
            <w:vMerge w:val="restart"/>
            <w:vAlign w:val="center"/>
          </w:tcPr>
          <w:p w14:paraId="58702D54" w14:textId="77777777" w:rsidR="001D0E94" w:rsidRPr="00784D6C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944" w:type="dxa"/>
            <w:vAlign w:val="center"/>
          </w:tcPr>
          <w:p w14:paraId="6287E740" w14:textId="77777777" w:rsidR="001D0E94" w:rsidRPr="00784D6C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4926" w:type="dxa"/>
            <w:gridSpan w:val="2"/>
            <w:vAlign w:val="center"/>
          </w:tcPr>
          <w:p w14:paraId="12BF6622" w14:textId="77777777" w:rsidR="001D0E94" w:rsidRPr="00784D6C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4D6C" w:rsidRPr="00784D6C" w14:paraId="144E1FC3" w14:textId="77777777" w:rsidTr="0017529F">
        <w:trPr>
          <w:trHeight w:val="439"/>
        </w:trPr>
        <w:tc>
          <w:tcPr>
            <w:tcW w:w="2208" w:type="dxa"/>
            <w:vMerge/>
            <w:vAlign w:val="center"/>
          </w:tcPr>
          <w:p w14:paraId="36154348" w14:textId="77777777" w:rsidR="001D0E94" w:rsidRPr="00784D6C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8C2FB38" w14:textId="77777777" w:rsidR="001D0E94" w:rsidRPr="00784D6C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F　A　X</w:t>
            </w:r>
          </w:p>
        </w:tc>
        <w:tc>
          <w:tcPr>
            <w:tcW w:w="4926" w:type="dxa"/>
            <w:gridSpan w:val="2"/>
            <w:vAlign w:val="center"/>
          </w:tcPr>
          <w:p w14:paraId="1B2C79EC" w14:textId="77777777" w:rsidR="001D0E94" w:rsidRPr="00784D6C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4D6C" w:rsidRPr="00784D6C" w14:paraId="5E85FBAF" w14:textId="77777777" w:rsidTr="0017529F">
        <w:trPr>
          <w:trHeight w:val="439"/>
        </w:trPr>
        <w:tc>
          <w:tcPr>
            <w:tcW w:w="2208" w:type="dxa"/>
            <w:vMerge/>
            <w:vAlign w:val="center"/>
          </w:tcPr>
          <w:p w14:paraId="14254B31" w14:textId="77777777" w:rsidR="001D0E94" w:rsidRPr="00784D6C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5C257FC" w14:textId="77777777" w:rsidR="001D0E94" w:rsidRPr="00784D6C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携　　帯</w:t>
            </w:r>
          </w:p>
        </w:tc>
        <w:tc>
          <w:tcPr>
            <w:tcW w:w="4926" w:type="dxa"/>
            <w:gridSpan w:val="2"/>
            <w:vAlign w:val="center"/>
          </w:tcPr>
          <w:p w14:paraId="3BB65FCC" w14:textId="77777777" w:rsidR="001D0E94" w:rsidRPr="00784D6C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4D6C" w:rsidRPr="00784D6C" w14:paraId="3CA730FC" w14:textId="77777777" w:rsidTr="0017529F">
        <w:trPr>
          <w:trHeight w:val="439"/>
        </w:trPr>
        <w:tc>
          <w:tcPr>
            <w:tcW w:w="2208" w:type="dxa"/>
            <w:vMerge/>
            <w:vAlign w:val="center"/>
          </w:tcPr>
          <w:p w14:paraId="001D7310" w14:textId="77777777" w:rsidR="001D0E94" w:rsidRPr="00784D6C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4D3D594" w14:textId="0930FE36" w:rsidR="001D0E94" w:rsidRPr="00784D6C" w:rsidRDefault="001D0E94" w:rsidP="001D0E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Instagram</w:t>
            </w:r>
          </w:p>
        </w:tc>
        <w:tc>
          <w:tcPr>
            <w:tcW w:w="4926" w:type="dxa"/>
            <w:gridSpan w:val="2"/>
            <w:vAlign w:val="center"/>
          </w:tcPr>
          <w:p w14:paraId="4DB53B0D" w14:textId="77777777" w:rsidR="001D0E94" w:rsidRPr="00784D6C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4D6C" w:rsidRPr="00784D6C" w14:paraId="586F00D1" w14:textId="77777777" w:rsidTr="007A1335">
        <w:trPr>
          <w:trHeight w:val="747"/>
        </w:trPr>
        <w:tc>
          <w:tcPr>
            <w:tcW w:w="2208" w:type="dxa"/>
            <w:vAlign w:val="center"/>
          </w:tcPr>
          <w:p w14:paraId="55155BF6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当日の責任者</w:t>
            </w:r>
          </w:p>
        </w:tc>
        <w:tc>
          <w:tcPr>
            <w:tcW w:w="6870" w:type="dxa"/>
            <w:gridSpan w:val="3"/>
            <w:vAlign w:val="center"/>
          </w:tcPr>
          <w:p w14:paraId="2F75E215" w14:textId="77777777" w:rsidR="008272E6" w:rsidRPr="00784D6C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　　　　　　　　　　　　電話</w:t>
            </w:r>
          </w:p>
        </w:tc>
      </w:tr>
      <w:tr w:rsidR="00784D6C" w:rsidRPr="00784D6C" w14:paraId="2C929958" w14:textId="77777777" w:rsidTr="0017529F">
        <w:trPr>
          <w:trHeight w:val="439"/>
        </w:trPr>
        <w:tc>
          <w:tcPr>
            <w:tcW w:w="2208" w:type="dxa"/>
            <w:vMerge w:val="restart"/>
            <w:vAlign w:val="center"/>
          </w:tcPr>
          <w:p w14:paraId="357F2CD1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持込み車両</w:t>
            </w:r>
          </w:p>
        </w:tc>
        <w:tc>
          <w:tcPr>
            <w:tcW w:w="1944" w:type="dxa"/>
            <w:vAlign w:val="center"/>
          </w:tcPr>
          <w:p w14:paraId="6AE70E10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車　　　　種</w:t>
            </w:r>
          </w:p>
        </w:tc>
        <w:tc>
          <w:tcPr>
            <w:tcW w:w="4926" w:type="dxa"/>
            <w:gridSpan w:val="2"/>
            <w:vAlign w:val="center"/>
          </w:tcPr>
          <w:p w14:paraId="3D13683C" w14:textId="77777777" w:rsidR="008272E6" w:rsidRPr="00784D6C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4D6C" w:rsidRPr="00784D6C" w14:paraId="635C8CC6" w14:textId="77777777" w:rsidTr="0017529F">
        <w:trPr>
          <w:trHeight w:val="439"/>
        </w:trPr>
        <w:tc>
          <w:tcPr>
            <w:tcW w:w="2208" w:type="dxa"/>
            <w:vMerge/>
            <w:vAlign w:val="center"/>
          </w:tcPr>
          <w:p w14:paraId="0F118CC1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F517C0A" w14:textId="77777777" w:rsidR="008272E6" w:rsidRPr="00784D6C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車輌ナンバー</w:t>
            </w:r>
          </w:p>
        </w:tc>
        <w:tc>
          <w:tcPr>
            <w:tcW w:w="4926" w:type="dxa"/>
            <w:gridSpan w:val="2"/>
            <w:vAlign w:val="center"/>
          </w:tcPr>
          <w:p w14:paraId="641060C0" w14:textId="77777777" w:rsidR="008272E6" w:rsidRPr="00784D6C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4D6C" w:rsidRPr="00784D6C" w14:paraId="0C95D551" w14:textId="77777777" w:rsidTr="007A1335">
        <w:trPr>
          <w:trHeight w:val="799"/>
        </w:trPr>
        <w:tc>
          <w:tcPr>
            <w:tcW w:w="2208" w:type="dxa"/>
            <w:vAlign w:val="center"/>
          </w:tcPr>
          <w:p w14:paraId="70917EC3" w14:textId="0F82E848" w:rsidR="0017529F" w:rsidRPr="00784D6C" w:rsidRDefault="0017529F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出店スペース</w:t>
            </w:r>
          </w:p>
        </w:tc>
        <w:tc>
          <w:tcPr>
            <w:tcW w:w="6870" w:type="dxa"/>
            <w:gridSpan w:val="3"/>
            <w:vAlign w:val="center"/>
          </w:tcPr>
          <w:p w14:paraId="18B90231" w14:textId="5CF7CABE" w:rsidR="0017529F" w:rsidRPr="00784D6C" w:rsidRDefault="0017529F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㎡（　　　　　ｍ×　　　　ｍ）</w:t>
            </w:r>
          </w:p>
        </w:tc>
      </w:tr>
      <w:tr w:rsidR="00784D6C" w:rsidRPr="00784D6C" w14:paraId="46899974" w14:textId="77777777" w:rsidTr="0017529F">
        <w:trPr>
          <w:trHeight w:val="439"/>
        </w:trPr>
        <w:tc>
          <w:tcPr>
            <w:tcW w:w="2208" w:type="dxa"/>
            <w:vAlign w:val="center"/>
          </w:tcPr>
          <w:p w14:paraId="42793806" w14:textId="77777777" w:rsidR="0017529F" w:rsidRPr="00784D6C" w:rsidRDefault="0017529F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出店希望日</w:t>
            </w:r>
          </w:p>
          <w:p w14:paraId="3F670FC7" w14:textId="77777777" w:rsidR="0017529F" w:rsidRPr="00784D6C" w:rsidRDefault="0017529F" w:rsidP="000C548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D517B6" w14:textId="77777777" w:rsidR="0017529F" w:rsidRPr="00784D6C" w:rsidRDefault="0017529F" w:rsidP="000C54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4D6C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希望日に〇を</w:t>
            </w:r>
          </w:p>
          <w:p w14:paraId="6B252AC9" w14:textId="5CFB99D3" w:rsidR="0017529F" w:rsidRPr="00784D6C" w:rsidRDefault="0017529F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18"/>
                <w:szCs w:val="18"/>
              </w:rPr>
              <w:t>お願いします。</w:t>
            </w:r>
          </w:p>
        </w:tc>
        <w:tc>
          <w:tcPr>
            <w:tcW w:w="6870" w:type="dxa"/>
            <w:gridSpan w:val="3"/>
            <w:vAlign w:val="center"/>
          </w:tcPr>
          <w:p w14:paraId="0BE7613A" w14:textId="28340F63" w:rsidR="0017529F" w:rsidRPr="00784D6C" w:rsidRDefault="0017529F" w:rsidP="00CE2F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12/</w:t>
            </w:r>
            <w:r w:rsidR="00CE2FC1" w:rsidRPr="00784D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7</w:t>
            </w:r>
            <w:r w:rsidRPr="00784D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（土）</w:t>
            </w:r>
            <w:r w:rsidR="00CE2FC1" w:rsidRPr="00784D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　　　</w:t>
            </w:r>
            <w:r w:rsidRPr="00784D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12/</w:t>
            </w:r>
            <w:r w:rsidR="00CE2FC1" w:rsidRPr="00784D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</w:t>
            </w:r>
            <w:r w:rsidRPr="00784D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（日）</w:t>
            </w:r>
          </w:p>
        </w:tc>
      </w:tr>
      <w:tr w:rsidR="00784D6C" w:rsidRPr="00784D6C" w14:paraId="6255AA24" w14:textId="77777777" w:rsidTr="0017529F">
        <w:trPr>
          <w:trHeight w:val="437"/>
        </w:trPr>
        <w:tc>
          <w:tcPr>
            <w:tcW w:w="2208" w:type="dxa"/>
            <w:vMerge w:val="restart"/>
            <w:vAlign w:val="center"/>
          </w:tcPr>
          <w:p w14:paraId="27D0D780" w14:textId="4FDA5C06" w:rsidR="0017529F" w:rsidRPr="00784D6C" w:rsidRDefault="0017529F" w:rsidP="001752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販売品目及び料金</w:t>
            </w:r>
          </w:p>
        </w:tc>
        <w:tc>
          <w:tcPr>
            <w:tcW w:w="3329" w:type="dxa"/>
            <w:gridSpan w:val="2"/>
            <w:vAlign w:val="center"/>
          </w:tcPr>
          <w:p w14:paraId="11E8139B" w14:textId="098823D9" w:rsidR="0017529F" w:rsidRPr="00784D6C" w:rsidRDefault="0017529F" w:rsidP="0017529F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円</w:t>
            </w:r>
          </w:p>
        </w:tc>
        <w:tc>
          <w:tcPr>
            <w:tcW w:w="3541" w:type="dxa"/>
            <w:vAlign w:val="center"/>
          </w:tcPr>
          <w:p w14:paraId="0F44ED70" w14:textId="4DDAE0FD" w:rsidR="0017529F" w:rsidRPr="00784D6C" w:rsidRDefault="0017529F" w:rsidP="0017529F">
            <w:pPr>
              <w:pStyle w:val="a5"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　円</w:t>
            </w:r>
          </w:p>
        </w:tc>
      </w:tr>
      <w:tr w:rsidR="00784D6C" w:rsidRPr="00784D6C" w14:paraId="41628B4E" w14:textId="77777777" w:rsidTr="0017529F">
        <w:trPr>
          <w:trHeight w:val="415"/>
        </w:trPr>
        <w:tc>
          <w:tcPr>
            <w:tcW w:w="2208" w:type="dxa"/>
            <w:vMerge/>
            <w:vAlign w:val="center"/>
          </w:tcPr>
          <w:p w14:paraId="0B6D19B9" w14:textId="77777777" w:rsidR="0017529F" w:rsidRPr="00784D6C" w:rsidRDefault="0017529F" w:rsidP="001752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73807E3C" w14:textId="5E338982" w:rsidR="0017529F" w:rsidRPr="00784D6C" w:rsidRDefault="0017529F" w:rsidP="0017529F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円</w:t>
            </w:r>
          </w:p>
        </w:tc>
        <w:tc>
          <w:tcPr>
            <w:tcW w:w="3541" w:type="dxa"/>
            <w:vAlign w:val="center"/>
          </w:tcPr>
          <w:p w14:paraId="2377AE32" w14:textId="7B7DD60D" w:rsidR="0017529F" w:rsidRPr="00784D6C" w:rsidRDefault="0017529F" w:rsidP="0017529F">
            <w:pPr>
              <w:pStyle w:val="a5"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　円</w:t>
            </w:r>
          </w:p>
        </w:tc>
      </w:tr>
      <w:tr w:rsidR="00784D6C" w:rsidRPr="00784D6C" w14:paraId="12F13B1B" w14:textId="77777777" w:rsidTr="0017529F">
        <w:trPr>
          <w:trHeight w:val="421"/>
        </w:trPr>
        <w:tc>
          <w:tcPr>
            <w:tcW w:w="2208" w:type="dxa"/>
            <w:vMerge/>
            <w:vAlign w:val="center"/>
          </w:tcPr>
          <w:p w14:paraId="7C8712B0" w14:textId="77777777" w:rsidR="0017529F" w:rsidRPr="00784D6C" w:rsidRDefault="0017529F" w:rsidP="001752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64E4E498" w14:textId="2F2FBC04" w:rsidR="0017529F" w:rsidRPr="00784D6C" w:rsidRDefault="0017529F" w:rsidP="0017529F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円</w:t>
            </w:r>
          </w:p>
        </w:tc>
        <w:tc>
          <w:tcPr>
            <w:tcW w:w="3541" w:type="dxa"/>
            <w:vAlign w:val="center"/>
          </w:tcPr>
          <w:p w14:paraId="3C228265" w14:textId="4C3ED78D" w:rsidR="0017529F" w:rsidRPr="00784D6C" w:rsidRDefault="0017529F" w:rsidP="0017529F">
            <w:pPr>
              <w:pStyle w:val="a5"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　　　 ：　　　　　円</w:t>
            </w:r>
          </w:p>
        </w:tc>
      </w:tr>
      <w:tr w:rsidR="00784D6C" w:rsidRPr="00784D6C" w14:paraId="441484E0" w14:textId="77777777" w:rsidTr="007A1335">
        <w:trPr>
          <w:trHeight w:val="617"/>
        </w:trPr>
        <w:tc>
          <w:tcPr>
            <w:tcW w:w="2208" w:type="dxa"/>
            <w:vMerge w:val="restart"/>
            <w:vAlign w:val="center"/>
          </w:tcPr>
          <w:p w14:paraId="4BADEEDB" w14:textId="3B22F1F1" w:rsidR="0017529F" w:rsidRPr="00784D6C" w:rsidRDefault="0017529F" w:rsidP="001752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営業許可</w:t>
            </w:r>
          </w:p>
        </w:tc>
        <w:tc>
          <w:tcPr>
            <w:tcW w:w="6870" w:type="dxa"/>
            <w:gridSpan w:val="3"/>
            <w:vAlign w:val="center"/>
          </w:tcPr>
          <w:p w14:paraId="2669CE1A" w14:textId="46A88789" w:rsidR="0017529F" w:rsidRPr="00784D6C" w:rsidRDefault="0017529F" w:rsidP="001752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①許可取得（更新）日　　　　　　年　　月　　日</w:t>
            </w:r>
          </w:p>
        </w:tc>
      </w:tr>
      <w:tr w:rsidR="0017529F" w:rsidRPr="00784D6C" w14:paraId="1C99D11F" w14:textId="77777777" w:rsidTr="007A1335">
        <w:trPr>
          <w:trHeight w:val="623"/>
        </w:trPr>
        <w:tc>
          <w:tcPr>
            <w:tcW w:w="2208" w:type="dxa"/>
            <w:vMerge/>
            <w:vAlign w:val="center"/>
          </w:tcPr>
          <w:p w14:paraId="3B465D12" w14:textId="77777777" w:rsidR="0017529F" w:rsidRPr="00784D6C" w:rsidRDefault="0017529F" w:rsidP="001752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0" w:type="dxa"/>
            <w:gridSpan w:val="3"/>
            <w:vAlign w:val="center"/>
          </w:tcPr>
          <w:p w14:paraId="156D4918" w14:textId="4A647C91" w:rsidR="0017529F" w:rsidRPr="00784D6C" w:rsidRDefault="0017529F" w:rsidP="001752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D6C">
              <w:rPr>
                <w:rFonts w:asciiTheme="minorEastAsia" w:eastAsiaTheme="minorEastAsia" w:hAnsiTheme="minorEastAsia" w:hint="eastAsia"/>
                <w:sz w:val="24"/>
                <w:szCs w:val="24"/>
              </w:rPr>
              <w:t>②許可番号</w:t>
            </w:r>
          </w:p>
        </w:tc>
      </w:tr>
    </w:tbl>
    <w:p w14:paraId="76FD4302" w14:textId="77777777" w:rsidR="0017529F" w:rsidRPr="00784D6C" w:rsidRDefault="0017529F" w:rsidP="00CE11AF">
      <w:pPr>
        <w:rPr>
          <w:rFonts w:asciiTheme="minorEastAsia" w:eastAsiaTheme="minorEastAsia" w:hAnsiTheme="minorEastAsia"/>
          <w:sz w:val="24"/>
          <w:szCs w:val="24"/>
        </w:rPr>
      </w:pPr>
    </w:p>
    <w:p w14:paraId="3AACA972" w14:textId="455A77FF" w:rsidR="00CE11AF" w:rsidRPr="00784D6C" w:rsidRDefault="00CE11AF" w:rsidP="00CE11AF">
      <w:pPr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>※添付書類　　１　出店における遵守事項の署名</w:t>
      </w:r>
      <w:r w:rsidR="00681B2C" w:rsidRPr="00784D6C">
        <w:rPr>
          <w:rFonts w:asciiTheme="minorEastAsia" w:eastAsiaTheme="minorEastAsia" w:hAnsiTheme="minorEastAsia" w:hint="eastAsia"/>
          <w:sz w:val="24"/>
          <w:szCs w:val="24"/>
        </w:rPr>
        <w:t>（裏面）</w:t>
      </w:r>
    </w:p>
    <w:p w14:paraId="058CECE5" w14:textId="46621037" w:rsidR="00CE11AF" w:rsidRPr="00784D6C" w:rsidRDefault="00CE11AF" w:rsidP="00CE11AF">
      <w:pPr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２　営業許可証の写し</w:t>
      </w:r>
    </w:p>
    <w:p w14:paraId="0A68CA90" w14:textId="300B9CDF" w:rsidR="00CE11AF" w:rsidRPr="00784D6C" w:rsidRDefault="00CE11AF" w:rsidP="00CE11AF">
      <w:pPr>
        <w:rPr>
          <w:rFonts w:asciiTheme="minorEastAsia" w:eastAsiaTheme="minorEastAsia" w:hAnsiTheme="minorEastAsia"/>
          <w:sz w:val="24"/>
          <w:szCs w:val="24"/>
        </w:rPr>
      </w:pPr>
      <w:r w:rsidRPr="00784D6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1159C" w:rsidRPr="00784D6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784D6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81B2C" w:rsidRPr="00784D6C">
        <w:rPr>
          <w:rFonts w:asciiTheme="minorEastAsia" w:eastAsiaTheme="minorEastAsia" w:hAnsiTheme="minorEastAsia" w:hint="eastAsia"/>
          <w:sz w:val="24"/>
          <w:szCs w:val="24"/>
        </w:rPr>
        <w:t>直近の</w:t>
      </w:r>
      <w:r w:rsidRPr="00784D6C">
        <w:rPr>
          <w:rFonts w:asciiTheme="minorEastAsia" w:eastAsiaTheme="minorEastAsia" w:hAnsiTheme="minorEastAsia" w:hint="eastAsia"/>
          <w:sz w:val="24"/>
          <w:szCs w:val="24"/>
        </w:rPr>
        <w:t>納税証明書</w:t>
      </w:r>
    </w:p>
    <w:p w14:paraId="113EB9FF" w14:textId="77777777" w:rsidR="001538D4" w:rsidRPr="00784D6C" w:rsidRDefault="001538D4" w:rsidP="00CE11AF">
      <w:pPr>
        <w:rPr>
          <w:rFonts w:asciiTheme="minorEastAsia" w:eastAsiaTheme="minorEastAsia" w:hAnsiTheme="minorEastAsia"/>
          <w:sz w:val="24"/>
          <w:szCs w:val="24"/>
        </w:rPr>
      </w:pPr>
    </w:p>
    <w:p w14:paraId="241E8AAF" w14:textId="77777777" w:rsidR="0017529F" w:rsidRPr="00784D6C" w:rsidRDefault="0017529F" w:rsidP="00CE11AF">
      <w:pPr>
        <w:rPr>
          <w:rFonts w:asciiTheme="minorEastAsia" w:eastAsiaTheme="minorEastAsia" w:hAnsiTheme="minorEastAsia"/>
          <w:sz w:val="24"/>
          <w:szCs w:val="24"/>
        </w:rPr>
      </w:pPr>
    </w:p>
    <w:p w14:paraId="2EC32137" w14:textId="77777777" w:rsidR="00D424CB" w:rsidRPr="00784D6C" w:rsidRDefault="00D424CB" w:rsidP="00D424CB">
      <w:pPr>
        <w:spacing w:line="276" w:lineRule="auto"/>
        <w:jc w:val="both"/>
        <w:rPr>
          <w:rFonts w:asciiTheme="minorEastAsia" w:eastAsiaTheme="minorEastAsia" w:hAnsiTheme="minorEastAsia"/>
        </w:rPr>
      </w:pPr>
    </w:p>
    <w:p w14:paraId="74E971DC" w14:textId="0BF0C506" w:rsidR="00D424CB" w:rsidRPr="00784D6C" w:rsidRDefault="00D424CB" w:rsidP="00D424CB">
      <w:pPr>
        <w:spacing w:line="276" w:lineRule="auto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lastRenderedPageBreak/>
        <w:t>出店における遵守事項について</w:t>
      </w:r>
    </w:p>
    <w:p w14:paraId="3AC20E1E" w14:textId="1566C002" w:rsidR="00D424CB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　</w:t>
      </w:r>
      <w:r w:rsidR="00D424CB" w:rsidRPr="00784D6C">
        <w:rPr>
          <w:rFonts w:asciiTheme="minorEastAsia" w:eastAsiaTheme="minorEastAsia" w:hAnsiTheme="minorEastAsia" w:hint="eastAsia"/>
        </w:rPr>
        <w:t>指定場所以外での販売を行わないこと。</w:t>
      </w:r>
    </w:p>
    <w:p w14:paraId="41A45EDA" w14:textId="15520E18" w:rsidR="00D424CB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　</w:t>
      </w:r>
      <w:r w:rsidR="00D424CB" w:rsidRPr="00784D6C">
        <w:rPr>
          <w:rFonts w:asciiTheme="minorEastAsia" w:eastAsiaTheme="minorEastAsia" w:hAnsiTheme="minorEastAsia" w:hint="eastAsia"/>
        </w:rPr>
        <w:t>販売時間及び区画を遵守すること。</w:t>
      </w:r>
    </w:p>
    <w:p w14:paraId="59D7B5BF" w14:textId="75A0CEE8" w:rsidR="00D424CB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３　</w:t>
      </w:r>
      <w:r w:rsidR="00D424CB" w:rsidRPr="00784D6C">
        <w:rPr>
          <w:rFonts w:asciiTheme="minorEastAsia" w:eastAsiaTheme="minorEastAsia" w:hAnsiTheme="minorEastAsia" w:hint="eastAsia"/>
        </w:rPr>
        <w:t>出店場所及び周辺の美化に努めること。</w:t>
      </w:r>
    </w:p>
    <w:p w14:paraId="43645773" w14:textId="54D4222B" w:rsidR="00D424CB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４　</w:t>
      </w:r>
      <w:r w:rsidR="00D424CB" w:rsidRPr="00784D6C">
        <w:rPr>
          <w:rFonts w:asciiTheme="minorEastAsia" w:eastAsiaTheme="minorEastAsia" w:hAnsiTheme="minorEastAsia" w:hint="eastAsia"/>
        </w:rPr>
        <w:t>必要以上の営利目的となる広告物等の設置を行わないこと。</w:t>
      </w:r>
    </w:p>
    <w:p w14:paraId="1D133982" w14:textId="77777777" w:rsidR="00143C96" w:rsidRPr="00784D6C" w:rsidRDefault="006F2FB2" w:rsidP="00143C96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５　</w:t>
      </w:r>
      <w:r w:rsidR="00D424CB" w:rsidRPr="00784D6C">
        <w:rPr>
          <w:rFonts w:asciiTheme="minorEastAsia" w:eastAsiaTheme="minorEastAsia" w:hAnsiTheme="minorEastAsia" w:hint="eastAsia"/>
        </w:rPr>
        <w:t>保健所の許可が必要な商品を販売する場合は、事前に出店者の責任で申請し、</w:t>
      </w:r>
      <w:r w:rsidRPr="00784D6C">
        <w:rPr>
          <w:rFonts w:asciiTheme="minorEastAsia" w:eastAsiaTheme="minorEastAsia" w:hAnsiTheme="minorEastAsia" w:hint="eastAsia"/>
        </w:rPr>
        <w:t>そ</w:t>
      </w:r>
      <w:r w:rsidR="00D424CB" w:rsidRPr="00784D6C">
        <w:rPr>
          <w:rFonts w:asciiTheme="minorEastAsia" w:eastAsiaTheme="minorEastAsia" w:hAnsiTheme="minorEastAsia" w:hint="eastAsia"/>
        </w:rPr>
        <w:t>の許可</w:t>
      </w:r>
    </w:p>
    <w:p w14:paraId="7B7BA24D" w14:textId="2B0C9740" w:rsidR="00D424CB" w:rsidRPr="00784D6C" w:rsidRDefault="00D424CB" w:rsidP="00143C96">
      <w:pPr>
        <w:pStyle w:val="a5"/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書の写しを提出すること。</w:t>
      </w:r>
    </w:p>
    <w:p w14:paraId="510E67C5" w14:textId="4CBC3D91" w:rsidR="00D424CB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６　</w:t>
      </w:r>
      <w:r w:rsidR="00D424CB" w:rsidRPr="00784D6C">
        <w:rPr>
          <w:rFonts w:asciiTheme="minorEastAsia" w:eastAsiaTheme="minorEastAsia" w:hAnsiTheme="minorEastAsia" w:hint="eastAsia"/>
        </w:rPr>
        <w:t>食品衛生法等の法令及び基準を守り、適正に販売すること。</w:t>
      </w:r>
    </w:p>
    <w:p w14:paraId="6B420AF6" w14:textId="77777777" w:rsidR="00143C96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７　</w:t>
      </w:r>
      <w:r w:rsidR="00D424CB" w:rsidRPr="00784D6C">
        <w:rPr>
          <w:rFonts w:asciiTheme="minorEastAsia" w:eastAsiaTheme="minorEastAsia" w:hAnsiTheme="minorEastAsia"/>
        </w:rPr>
        <w:t>出店の際に出るゴミは店舗ごとに持ち帰ること。また、飲食後の販売物のゴミについて</w:t>
      </w:r>
    </w:p>
    <w:p w14:paraId="30AFDDE3" w14:textId="1406FDC4" w:rsidR="00D424CB" w:rsidRPr="00784D6C" w:rsidRDefault="00D424CB" w:rsidP="00143C96">
      <w:pPr>
        <w:pStyle w:val="a5"/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/>
        </w:rPr>
        <w:t>も、各店舗で回収・持ち帰ること。</w:t>
      </w:r>
    </w:p>
    <w:p w14:paraId="65E027D4" w14:textId="3DE6199B" w:rsidR="00D424CB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８　</w:t>
      </w:r>
      <w:r w:rsidR="00D424CB" w:rsidRPr="00784D6C">
        <w:rPr>
          <w:rFonts w:asciiTheme="minorEastAsia" w:eastAsiaTheme="minorEastAsia" w:hAnsiTheme="minorEastAsia" w:hint="eastAsia"/>
        </w:rPr>
        <w:t>火気を使用する場合は、周辺の安全対策と火災防止に努めること。</w:t>
      </w:r>
    </w:p>
    <w:p w14:paraId="6364CC1A" w14:textId="6B523991" w:rsidR="00D424CB" w:rsidRPr="00784D6C" w:rsidRDefault="006F2FB2" w:rsidP="006F2FB2">
      <w:pPr>
        <w:pStyle w:val="a5"/>
        <w:spacing w:line="276" w:lineRule="auto"/>
        <w:ind w:left="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９　</w:t>
      </w:r>
      <w:r w:rsidR="00D424CB" w:rsidRPr="00784D6C">
        <w:rPr>
          <w:rFonts w:asciiTheme="minorEastAsia" w:eastAsiaTheme="minorEastAsia" w:hAnsiTheme="minorEastAsia" w:hint="eastAsia"/>
        </w:rPr>
        <w:t>販売する商品</w:t>
      </w:r>
      <w:r w:rsidR="00E908FE" w:rsidRPr="00784D6C">
        <w:rPr>
          <w:rFonts w:asciiTheme="minorEastAsia" w:eastAsiaTheme="minorEastAsia" w:hAnsiTheme="minorEastAsia" w:hint="eastAsia"/>
        </w:rPr>
        <w:t>に</w:t>
      </w:r>
      <w:r w:rsidR="00D424CB" w:rsidRPr="00784D6C">
        <w:rPr>
          <w:rFonts w:asciiTheme="minorEastAsia" w:eastAsiaTheme="minorEastAsia" w:hAnsiTheme="minorEastAsia" w:hint="eastAsia"/>
        </w:rPr>
        <w:t>は、適正な表示を行い、価格を明示すること。</w:t>
      </w:r>
    </w:p>
    <w:p w14:paraId="2CF6E45A" w14:textId="427CA877" w:rsidR="00D424CB" w:rsidRPr="00784D6C" w:rsidRDefault="006F2FB2" w:rsidP="006F2FB2">
      <w:pPr>
        <w:pStyle w:val="a5"/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１０　</w:t>
      </w:r>
      <w:r w:rsidR="00D424CB" w:rsidRPr="00784D6C">
        <w:rPr>
          <w:rFonts w:asciiTheme="minorEastAsia" w:eastAsiaTheme="minorEastAsia" w:hAnsiTheme="minorEastAsia" w:hint="eastAsia"/>
        </w:rPr>
        <w:t>申請書記載以外の商品等を販売しないこと。</w:t>
      </w:r>
    </w:p>
    <w:p w14:paraId="16A3218C" w14:textId="2701C479" w:rsidR="00D424CB" w:rsidRPr="00784D6C" w:rsidRDefault="006F2FB2" w:rsidP="006F2FB2">
      <w:pPr>
        <w:pStyle w:val="a5"/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１１　</w:t>
      </w:r>
      <w:r w:rsidR="00D424CB" w:rsidRPr="00784D6C">
        <w:rPr>
          <w:rFonts w:asciiTheme="minorEastAsia" w:eastAsiaTheme="minorEastAsia" w:hAnsiTheme="minorEastAsia" w:hint="eastAsia"/>
        </w:rPr>
        <w:t>出店権利</w:t>
      </w:r>
      <w:r w:rsidR="00143C96" w:rsidRPr="00784D6C">
        <w:rPr>
          <w:rFonts w:asciiTheme="minorEastAsia" w:eastAsiaTheme="minorEastAsia" w:hAnsiTheme="minorEastAsia" w:hint="eastAsia"/>
        </w:rPr>
        <w:t>を</w:t>
      </w:r>
      <w:r w:rsidR="00D424CB" w:rsidRPr="00784D6C">
        <w:rPr>
          <w:rFonts w:asciiTheme="minorEastAsia" w:eastAsiaTheme="minorEastAsia" w:hAnsiTheme="minorEastAsia" w:hint="eastAsia"/>
        </w:rPr>
        <w:t>第三者</w:t>
      </w:r>
      <w:r w:rsidR="00143C96" w:rsidRPr="00784D6C">
        <w:rPr>
          <w:rFonts w:asciiTheme="minorEastAsia" w:eastAsiaTheme="minorEastAsia" w:hAnsiTheme="minorEastAsia" w:hint="eastAsia"/>
        </w:rPr>
        <w:t>に</w:t>
      </w:r>
      <w:r w:rsidR="00D424CB" w:rsidRPr="00784D6C">
        <w:rPr>
          <w:rFonts w:asciiTheme="minorEastAsia" w:eastAsiaTheme="minorEastAsia" w:hAnsiTheme="minorEastAsia" w:hint="eastAsia"/>
        </w:rPr>
        <w:t>譲渡</w:t>
      </w:r>
      <w:r w:rsidR="00143C96" w:rsidRPr="00784D6C">
        <w:rPr>
          <w:rFonts w:asciiTheme="minorEastAsia" w:eastAsiaTheme="minorEastAsia" w:hAnsiTheme="minorEastAsia" w:hint="eastAsia"/>
        </w:rPr>
        <w:t>又は</w:t>
      </w:r>
      <w:r w:rsidR="00D424CB" w:rsidRPr="00784D6C">
        <w:rPr>
          <w:rFonts w:asciiTheme="minorEastAsia" w:eastAsiaTheme="minorEastAsia" w:hAnsiTheme="minorEastAsia" w:hint="eastAsia"/>
        </w:rPr>
        <w:t>貸与しないこと</w:t>
      </w:r>
      <w:bookmarkStart w:id="0" w:name="_Hlk173334112"/>
      <w:r w:rsidR="00F3694F" w:rsidRPr="00784D6C">
        <w:rPr>
          <w:rFonts w:asciiTheme="minorEastAsia" w:eastAsiaTheme="minorEastAsia" w:hAnsiTheme="minorEastAsia" w:hint="eastAsia"/>
        </w:rPr>
        <w:t>。</w:t>
      </w:r>
    </w:p>
    <w:p w14:paraId="0B4AAAF7" w14:textId="1474F534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１２　</w:t>
      </w:r>
      <w:r w:rsidR="00D424CB" w:rsidRPr="00784D6C">
        <w:rPr>
          <w:rFonts w:asciiTheme="minorEastAsia" w:eastAsiaTheme="minorEastAsia" w:hAnsiTheme="minorEastAsia" w:hint="eastAsia"/>
        </w:rPr>
        <w:t>プロパンガス及び発電機等を使用する場合には、法令に定める安全基準を遵守すること。</w:t>
      </w:r>
    </w:p>
    <w:bookmarkEnd w:id="0"/>
    <w:p w14:paraId="4A8D748F" w14:textId="470BA8A5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１３　</w:t>
      </w:r>
      <w:r w:rsidR="00D424CB" w:rsidRPr="00784D6C">
        <w:rPr>
          <w:rFonts w:asciiTheme="minorEastAsia" w:eastAsiaTheme="minorEastAsia" w:hAnsiTheme="minorEastAsia" w:hint="eastAsia"/>
        </w:rPr>
        <w:t>危険物等を持ち込まないこと。</w:t>
      </w:r>
    </w:p>
    <w:p w14:paraId="511253C2" w14:textId="6E579F10" w:rsidR="006F2FB2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１４　</w:t>
      </w:r>
      <w:r w:rsidR="00D424CB" w:rsidRPr="00784D6C">
        <w:rPr>
          <w:rFonts w:asciiTheme="minorEastAsia" w:eastAsiaTheme="minorEastAsia" w:hAnsiTheme="minorEastAsia" w:hint="eastAsia"/>
        </w:rPr>
        <w:t>搬入及び搬出時は、公園利用者の安全に配慮すること。</w:t>
      </w:r>
    </w:p>
    <w:p w14:paraId="2FBD7FF2" w14:textId="472423CD" w:rsidR="00D424CB" w:rsidRPr="00784D6C" w:rsidRDefault="00D424CB" w:rsidP="006F2FB2">
      <w:pPr>
        <w:pStyle w:val="a5"/>
        <w:tabs>
          <w:tab w:val="left" w:pos="426"/>
        </w:tabs>
        <w:spacing w:line="276" w:lineRule="auto"/>
        <w:ind w:leftChars="300" w:left="722" w:hangingChars="28" w:hanging="62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園内を移動させるときは、ハザードランプを点滅させ最徐行（10km/h以下）すること。</w:t>
      </w:r>
    </w:p>
    <w:p w14:paraId="79A64FB4" w14:textId="77777777" w:rsidR="006F2FB2" w:rsidRPr="00784D6C" w:rsidRDefault="006F2FB2" w:rsidP="006F2FB2">
      <w:pPr>
        <w:pStyle w:val="a5"/>
        <w:tabs>
          <w:tab w:val="left" w:pos="426"/>
        </w:tabs>
        <w:spacing w:line="276" w:lineRule="auto"/>
        <w:ind w:left="722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１５　</w:t>
      </w:r>
      <w:r w:rsidR="00D424CB" w:rsidRPr="00784D6C">
        <w:rPr>
          <w:rFonts w:asciiTheme="minorEastAsia" w:eastAsiaTheme="minorEastAsia" w:hAnsiTheme="minorEastAsia" w:hint="eastAsia"/>
        </w:rPr>
        <w:t>公園内の施設、工作物及び設備等を損傷した場合には、速やかに事務局に報告するとと</w:t>
      </w:r>
    </w:p>
    <w:p w14:paraId="13E23345" w14:textId="785BED2A" w:rsidR="00D424CB" w:rsidRPr="00784D6C" w:rsidRDefault="00D424CB" w:rsidP="006F2FB2">
      <w:pPr>
        <w:pStyle w:val="a5"/>
        <w:tabs>
          <w:tab w:val="left" w:pos="426"/>
        </w:tabs>
        <w:spacing w:line="276" w:lineRule="auto"/>
        <w:ind w:leftChars="100" w:left="22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もに出店者の責任において現状復旧すること。</w:t>
      </w:r>
    </w:p>
    <w:p w14:paraId="088F398C" w14:textId="77777777" w:rsidR="006F2FB2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１６　</w:t>
      </w:r>
      <w:r w:rsidR="00D424CB" w:rsidRPr="00784D6C">
        <w:rPr>
          <w:rFonts w:asciiTheme="minorEastAsia" w:eastAsiaTheme="minorEastAsia" w:hAnsiTheme="minorEastAsia" w:hint="eastAsia"/>
        </w:rPr>
        <w:t>出店に際しての事故、苦情等については出店者がその責任の一切を負うものとする。ま</w:t>
      </w:r>
    </w:p>
    <w:p w14:paraId="73E35E34" w14:textId="77777777" w:rsidR="006F2FB2" w:rsidRPr="00784D6C" w:rsidRDefault="00D424CB" w:rsidP="006F2FB2">
      <w:pPr>
        <w:pStyle w:val="a5"/>
        <w:tabs>
          <w:tab w:val="left" w:pos="426"/>
        </w:tabs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た不測の事態等が生じた場合には、誠実かつ適切な対応をするとともに、その情報を事務</w:t>
      </w:r>
    </w:p>
    <w:p w14:paraId="67D59510" w14:textId="799F6B46" w:rsidR="00D424CB" w:rsidRPr="00784D6C" w:rsidRDefault="00D424CB" w:rsidP="006F2FB2">
      <w:pPr>
        <w:pStyle w:val="a5"/>
        <w:tabs>
          <w:tab w:val="left" w:pos="426"/>
        </w:tabs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局に報告すること。</w:t>
      </w:r>
    </w:p>
    <w:p w14:paraId="07C46D18" w14:textId="14D04AF8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１７　</w:t>
      </w:r>
      <w:r w:rsidR="00D424CB" w:rsidRPr="00784D6C">
        <w:rPr>
          <w:rFonts w:asciiTheme="minorEastAsia" w:eastAsiaTheme="minorEastAsia" w:hAnsiTheme="minorEastAsia" w:hint="eastAsia"/>
        </w:rPr>
        <w:t>退園時は、周辺を清掃するとともに原状回復すること。</w:t>
      </w:r>
    </w:p>
    <w:p w14:paraId="1599E2E0" w14:textId="50269CE9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１８　</w:t>
      </w:r>
      <w:r w:rsidR="00D424CB" w:rsidRPr="00784D6C">
        <w:rPr>
          <w:rFonts w:asciiTheme="minorEastAsia" w:eastAsiaTheme="minorEastAsia" w:hAnsiTheme="minorEastAsia" w:hint="eastAsia"/>
        </w:rPr>
        <w:t>他人に迷惑又は危害を及ぼす</w:t>
      </w:r>
      <w:r w:rsidR="00143C96" w:rsidRPr="00784D6C">
        <w:rPr>
          <w:rFonts w:asciiTheme="minorEastAsia" w:eastAsiaTheme="minorEastAsia" w:hAnsiTheme="minorEastAsia" w:hint="eastAsia"/>
        </w:rPr>
        <w:t>おそ</w:t>
      </w:r>
      <w:r w:rsidR="00D424CB" w:rsidRPr="00784D6C">
        <w:rPr>
          <w:rFonts w:asciiTheme="minorEastAsia" w:eastAsiaTheme="minorEastAsia" w:hAnsiTheme="minorEastAsia" w:hint="eastAsia"/>
        </w:rPr>
        <w:t>れのある行為をしないこと。</w:t>
      </w:r>
    </w:p>
    <w:p w14:paraId="4BA164D8" w14:textId="1631558D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１９　</w:t>
      </w:r>
      <w:r w:rsidR="00D424CB" w:rsidRPr="00784D6C">
        <w:rPr>
          <w:rFonts w:asciiTheme="minorEastAsia" w:eastAsiaTheme="minorEastAsia" w:hAnsiTheme="minorEastAsia" w:hint="eastAsia"/>
        </w:rPr>
        <w:t>市</w:t>
      </w:r>
      <w:r w:rsidR="00E908FE" w:rsidRPr="00784D6C">
        <w:rPr>
          <w:rFonts w:asciiTheme="minorEastAsia" w:eastAsiaTheme="minorEastAsia" w:hAnsiTheme="minorEastAsia" w:hint="eastAsia"/>
        </w:rPr>
        <w:t>又は</w:t>
      </w:r>
      <w:r w:rsidR="00D424CB" w:rsidRPr="00784D6C">
        <w:rPr>
          <w:rFonts w:asciiTheme="minorEastAsia" w:eastAsiaTheme="minorEastAsia" w:hAnsiTheme="minorEastAsia" w:hint="eastAsia"/>
        </w:rPr>
        <w:t>推進委員会主催のイベント等への参加及び協力に努めること。</w:t>
      </w:r>
    </w:p>
    <w:p w14:paraId="09A69886" w14:textId="24C81164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２０　</w:t>
      </w:r>
      <w:r w:rsidR="00D424CB" w:rsidRPr="00784D6C">
        <w:rPr>
          <w:rFonts w:asciiTheme="minorEastAsia" w:eastAsiaTheme="minorEastAsia" w:hAnsiTheme="minorEastAsia" w:hint="eastAsia"/>
        </w:rPr>
        <w:t>出店の申請をしたキッチンカーを無断で変更しないこと。</w:t>
      </w:r>
    </w:p>
    <w:p w14:paraId="64051E27" w14:textId="77777777" w:rsidR="006F2FB2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２１　</w:t>
      </w:r>
      <w:r w:rsidR="00D424CB" w:rsidRPr="00784D6C">
        <w:rPr>
          <w:rFonts w:asciiTheme="minorEastAsia" w:eastAsiaTheme="minorEastAsia" w:hAnsiTheme="minorEastAsia" w:hint="eastAsia"/>
        </w:rPr>
        <w:t>事務局に無断で出店を取りやめないこと。なお、出店を取りやめる場合は、速やかに事</w:t>
      </w:r>
    </w:p>
    <w:p w14:paraId="6D539E03" w14:textId="77777777" w:rsidR="006F2FB2" w:rsidRPr="00784D6C" w:rsidRDefault="00D424CB" w:rsidP="006F2FB2">
      <w:pPr>
        <w:pStyle w:val="a5"/>
        <w:tabs>
          <w:tab w:val="left" w:pos="426"/>
        </w:tabs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務局に報告するとともに、自店が運営するホームページやソーシャルメディア媒体</w:t>
      </w:r>
      <w:r w:rsidR="00E908FE" w:rsidRPr="00784D6C">
        <w:rPr>
          <w:rFonts w:asciiTheme="minorEastAsia" w:eastAsiaTheme="minorEastAsia" w:hAnsiTheme="minorEastAsia" w:hint="eastAsia"/>
        </w:rPr>
        <w:t>等</w:t>
      </w:r>
      <w:r w:rsidRPr="00784D6C">
        <w:rPr>
          <w:rFonts w:asciiTheme="minorEastAsia" w:eastAsiaTheme="minorEastAsia" w:hAnsiTheme="minorEastAsia" w:hint="eastAsia"/>
        </w:rPr>
        <w:t>で周</w:t>
      </w:r>
    </w:p>
    <w:p w14:paraId="57360F4A" w14:textId="3362B8AD" w:rsidR="00D424CB" w:rsidRPr="00784D6C" w:rsidRDefault="00D424CB" w:rsidP="006F2FB2">
      <w:pPr>
        <w:pStyle w:val="a5"/>
        <w:tabs>
          <w:tab w:val="left" w:pos="426"/>
        </w:tabs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知すること。</w:t>
      </w:r>
    </w:p>
    <w:p w14:paraId="58899CF5" w14:textId="77777777" w:rsidR="006F2FB2" w:rsidRPr="00784D6C" w:rsidRDefault="006F2FB2" w:rsidP="006F2FB2">
      <w:pPr>
        <w:pStyle w:val="a5"/>
        <w:tabs>
          <w:tab w:val="left" w:pos="426"/>
        </w:tabs>
        <w:spacing w:line="276" w:lineRule="auto"/>
        <w:ind w:left="722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２２　</w:t>
      </w:r>
      <w:r w:rsidR="00D424CB" w:rsidRPr="00784D6C">
        <w:rPr>
          <w:rFonts w:asciiTheme="minorEastAsia" w:eastAsiaTheme="minorEastAsia" w:hAnsiTheme="minorEastAsia" w:hint="eastAsia"/>
        </w:rPr>
        <w:t>調理用水及び排水などは、園内設備等の使用はできませんので、営業に必要なものは全</w:t>
      </w:r>
    </w:p>
    <w:p w14:paraId="4FF57614" w14:textId="4C9DB084" w:rsidR="00D424CB" w:rsidRPr="00784D6C" w:rsidRDefault="00D424CB" w:rsidP="006F2FB2">
      <w:pPr>
        <w:pStyle w:val="a5"/>
        <w:tabs>
          <w:tab w:val="left" w:pos="426"/>
        </w:tabs>
        <w:spacing w:line="276" w:lineRule="auto"/>
        <w:ind w:leftChars="100" w:left="220" w:firstLineChars="100" w:firstLine="22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て出店者</w:t>
      </w:r>
      <w:r w:rsidR="00205F2B" w:rsidRPr="00784D6C">
        <w:rPr>
          <w:rFonts w:asciiTheme="minorEastAsia" w:eastAsiaTheme="minorEastAsia" w:hAnsiTheme="minorEastAsia" w:hint="eastAsia"/>
        </w:rPr>
        <w:t>が</w:t>
      </w:r>
      <w:r w:rsidRPr="00784D6C">
        <w:rPr>
          <w:rFonts w:asciiTheme="minorEastAsia" w:eastAsiaTheme="minorEastAsia" w:hAnsiTheme="minorEastAsia" w:hint="eastAsia"/>
        </w:rPr>
        <w:t>用意すること。</w:t>
      </w:r>
    </w:p>
    <w:p w14:paraId="16BFC232" w14:textId="3D420C16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２３　</w:t>
      </w:r>
      <w:r w:rsidR="00D424CB" w:rsidRPr="00784D6C">
        <w:rPr>
          <w:rFonts w:asciiTheme="minorEastAsia" w:eastAsiaTheme="minorEastAsia" w:hAnsiTheme="minorEastAsia" w:hint="eastAsia"/>
        </w:rPr>
        <w:t>搬入・搬出時は必ずバリケードの開閉をすること。</w:t>
      </w:r>
    </w:p>
    <w:p w14:paraId="57912DA4" w14:textId="77777777" w:rsidR="006F2FB2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２４　</w:t>
      </w:r>
      <w:r w:rsidR="00D424CB" w:rsidRPr="00784D6C">
        <w:rPr>
          <w:rFonts w:asciiTheme="minorEastAsia" w:eastAsiaTheme="minorEastAsia" w:hAnsiTheme="minorEastAsia" w:hint="eastAsia"/>
        </w:rPr>
        <w:t>来場者のニーズ調査のため、</w:t>
      </w:r>
      <w:r w:rsidR="00072479" w:rsidRPr="00784D6C">
        <w:rPr>
          <w:rFonts w:asciiTheme="minorEastAsia" w:eastAsiaTheme="minorEastAsia" w:hAnsiTheme="minorEastAsia" w:hint="eastAsia"/>
        </w:rPr>
        <w:t>台湾フェスティバル</w:t>
      </w:r>
      <w:r w:rsidR="00D424CB" w:rsidRPr="00784D6C">
        <w:rPr>
          <w:rFonts w:asciiTheme="minorEastAsia" w:eastAsiaTheme="minorEastAsia" w:hAnsiTheme="minorEastAsia" w:hint="eastAsia"/>
        </w:rPr>
        <w:t>終了後に出店日ごと売上金額を事務局</w:t>
      </w:r>
    </w:p>
    <w:p w14:paraId="5589C557" w14:textId="6B091C57" w:rsidR="00D424CB" w:rsidRPr="00784D6C" w:rsidRDefault="00D424CB" w:rsidP="006F2FB2">
      <w:pPr>
        <w:pStyle w:val="a5"/>
        <w:tabs>
          <w:tab w:val="left" w:pos="426"/>
        </w:tabs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に提出すること。</w:t>
      </w:r>
    </w:p>
    <w:p w14:paraId="7B2E9492" w14:textId="77777777" w:rsidR="006F2FB2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２５　</w:t>
      </w:r>
      <w:r w:rsidR="00D424CB" w:rsidRPr="00784D6C">
        <w:rPr>
          <w:rFonts w:asciiTheme="minorEastAsia" w:eastAsiaTheme="minorEastAsia" w:hAnsiTheme="minorEastAsia" w:hint="eastAsia"/>
        </w:rPr>
        <w:t>公序良俗に反する行為を行い、出店を許可することが適切でないと認めるときは、出店</w:t>
      </w:r>
    </w:p>
    <w:p w14:paraId="2C4B7E45" w14:textId="77777777" w:rsidR="006F2FB2" w:rsidRPr="00784D6C" w:rsidRDefault="00D424CB" w:rsidP="006F2FB2">
      <w:pPr>
        <w:pStyle w:val="a5"/>
        <w:tabs>
          <w:tab w:val="left" w:pos="426"/>
        </w:tabs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の許可を取</w:t>
      </w:r>
      <w:r w:rsidR="002B7387" w:rsidRPr="00784D6C">
        <w:rPr>
          <w:rFonts w:asciiTheme="minorEastAsia" w:eastAsiaTheme="minorEastAsia" w:hAnsiTheme="minorEastAsia" w:hint="eastAsia"/>
        </w:rPr>
        <w:t>り</w:t>
      </w:r>
      <w:r w:rsidRPr="00784D6C">
        <w:rPr>
          <w:rFonts w:asciiTheme="minorEastAsia" w:eastAsiaTheme="minorEastAsia" w:hAnsiTheme="minorEastAsia" w:hint="eastAsia"/>
        </w:rPr>
        <w:t>消すことがあります。なお、この場合に出店者に損害が生じても推進委員会</w:t>
      </w:r>
    </w:p>
    <w:p w14:paraId="216477E5" w14:textId="4506ADEF" w:rsidR="00D424CB" w:rsidRPr="00784D6C" w:rsidRDefault="00D424CB" w:rsidP="006F2FB2">
      <w:pPr>
        <w:pStyle w:val="a5"/>
        <w:tabs>
          <w:tab w:val="left" w:pos="426"/>
        </w:tabs>
        <w:spacing w:line="276" w:lineRule="auto"/>
        <w:ind w:left="0" w:firstLineChars="200" w:firstLine="44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は補填、賠償等の責任は一切負いません。</w:t>
      </w:r>
    </w:p>
    <w:p w14:paraId="26584524" w14:textId="1BA8F8BB" w:rsidR="00D424CB" w:rsidRPr="00784D6C" w:rsidRDefault="006F2FB2" w:rsidP="006F2FB2">
      <w:pPr>
        <w:pStyle w:val="a5"/>
        <w:tabs>
          <w:tab w:val="left" w:pos="426"/>
        </w:tabs>
        <w:spacing w:line="276" w:lineRule="auto"/>
        <w:ind w:left="0" w:firstLine="0"/>
        <w:jc w:val="both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 xml:space="preserve">２６　</w:t>
      </w:r>
      <w:r w:rsidR="00D424CB" w:rsidRPr="00784D6C">
        <w:rPr>
          <w:rFonts w:asciiTheme="minorEastAsia" w:eastAsiaTheme="minorEastAsia" w:hAnsiTheme="minorEastAsia" w:hint="eastAsia"/>
        </w:rPr>
        <w:t>前各号に掲げるもののほか、当推進委員会が必要と認める事項を遵守すること。</w:t>
      </w:r>
    </w:p>
    <w:p w14:paraId="23612B5B" w14:textId="77777777" w:rsidR="00D424CB" w:rsidRPr="00784D6C" w:rsidRDefault="00D424CB" w:rsidP="00D424CB">
      <w:pPr>
        <w:spacing w:line="276" w:lineRule="auto"/>
        <w:ind w:left="220" w:hangingChars="100" w:hanging="220"/>
        <w:rPr>
          <w:rFonts w:asciiTheme="minorEastAsia" w:eastAsiaTheme="minorEastAsia" w:hAnsiTheme="minorEastAsia"/>
        </w:rPr>
      </w:pPr>
    </w:p>
    <w:p w14:paraId="61C8FB27" w14:textId="77777777" w:rsidR="00D424CB" w:rsidRPr="00784D6C" w:rsidRDefault="00D424CB" w:rsidP="006F2FB2">
      <w:pPr>
        <w:spacing w:line="276" w:lineRule="auto"/>
        <w:ind w:firstLineChars="100" w:firstLine="220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出店について、以上の事項を遵守します。</w:t>
      </w:r>
    </w:p>
    <w:p w14:paraId="7657F0BD" w14:textId="77777777" w:rsidR="00D424CB" w:rsidRPr="00784D6C" w:rsidRDefault="00D424CB" w:rsidP="00D424CB">
      <w:pPr>
        <w:spacing w:line="276" w:lineRule="auto"/>
        <w:ind w:left="220" w:hangingChars="100" w:hanging="220"/>
        <w:rPr>
          <w:rFonts w:asciiTheme="minorEastAsia" w:eastAsiaTheme="minorEastAsia" w:hAnsiTheme="minorEastAsia"/>
        </w:rPr>
      </w:pPr>
    </w:p>
    <w:p w14:paraId="26BB803E" w14:textId="77777777" w:rsidR="00D424CB" w:rsidRPr="00784D6C" w:rsidRDefault="00D424CB" w:rsidP="006F2FB2">
      <w:pPr>
        <w:ind w:firstLineChars="1100" w:firstLine="2420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令和　　年　　月　　日</w:t>
      </w:r>
    </w:p>
    <w:p w14:paraId="02338E7D" w14:textId="77777777" w:rsidR="00D424CB" w:rsidRPr="00784D6C" w:rsidRDefault="00D424CB" w:rsidP="00D424CB">
      <w:pPr>
        <w:ind w:left="220" w:hangingChars="100" w:hanging="220"/>
        <w:rPr>
          <w:rFonts w:asciiTheme="minorEastAsia" w:eastAsiaTheme="minorEastAsia" w:hAnsiTheme="minorEastAsia"/>
        </w:rPr>
      </w:pPr>
    </w:p>
    <w:p w14:paraId="0EEDFB39" w14:textId="77777777" w:rsidR="00D424CB" w:rsidRPr="00784D6C" w:rsidRDefault="00D424CB" w:rsidP="006F2FB2">
      <w:pPr>
        <w:ind w:firstLineChars="2100" w:firstLine="4620"/>
        <w:rPr>
          <w:rFonts w:asciiTheme="minorEastAsia" w:eastAsiaTheme="minorEastAsia" w:hAnsiTheme="minorEastAsia"/>
        </w:rPr>
      </w:pPr>
      <w:r w:rsidRPr="00784D6C">
        <w:rPr>
          <w:rFonts w:asciiTheme="minorEastAsia" w:eastAsiaTheme="minorEastAsia" w:hAnsiTheme="minorEastAsia" w:hint="eastAsia"/>
        </w:rPr>
        <w:t>住　所</w:t>
      </w:r>
    </w:p>
    <w:p w14:paraId="5ACB7AD2" w14:textId="77777777" w:rsidR="00D424CB" w:rsidRPr="00784D6C" w:rsidRDefault="00D424CB" w:rsidP="00D424CB">
      <w:pPr>
        <w:ind w:left="220" w:hangingChars="100" w:hanging="220"/>
        <w:rPr>
          <w:rFonts w:asciiTheme="minorEastAsia" w:eastAsiaTheme="minorEastAsia" w:hAnsiTheme="minorEastAsia"/>
        </w:rPr>
      </w:pPr>
    </w:p>
    <w:p w14:paraId="4B33B536" w14:textId="77777777" w:rsidR="00D424CB" w:rsidRPr="00784D6C" w:rsidRDefault="00D424CB" w:rsidP="006F2FB2">
      <w:pPr>
        <w:ind w:firstLineChars="2100" w:firstLine="4620"/>
      </w:pPr>
      <w:r w:rsidRPr="00784D6C">
        <w:rPr>
          <w:rFonts w:asciiTheme="minorEastAsia" w:eastAsiaTheme="minorEastAsia" w:hAnsiTheme="minorEastAsia" w:hint="eastAsia"/>
        </w:rPr>
        <w:t>氏　名　　　　　　　　　　　　㊞</w:t>
      </w:r>
    </w:p>
    <w:p w14:paraId="5D478B63" w14:textId="1C1860D9" w:rsidR="00E57AE0" w:rsidRPr="008E3B47" w:rsidRDefault="00E57AE0" w:rsidP="00985EA0">
      <w:pPr>
        <w:ind w:firstLineChars="2067" w:firstLine="4547"/>
      </w:pPr>
    </w:p>
    <w:sectPr w:rsidR="00E57AE0" w:rsidRPr="008E3B47" w:rsidSect="006F2FB2">
      <w:pgSz w:w="11910" w:h="16840" w:code="9"/>
      <w:pgMar w:top="851" w:right="1247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0F8F9" w14:textId="77777777" w:rsidR="00D05A50" w:rsidRDefault="00D05A50" w:rsidP="00D05A50">
      <w:r>
        <w:separator/>
      </w:r>
    </w:p>
  </w:endnote>
  <w:endnote w:type="continuationSeparator" w:id="0">
    <w:p w14:paraId="63B9E827" w14:textId="77777777" w:rsidR="00D05A50" w:rsidRDefault="00D05A50" w:rsidP="00D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A3CE" w14:textId="77777777" w:rsidR="00D05A50" w:rsidRDefault="00D05A50" w:rsidP="00D05A50">
      <w:r>
        <w:separator/>
      </w:r>
    </w:p>
  </w:footnote>
  <w:footnote w:type="continuationSeparator" w:id="0">
    <w:p w14:paraId="59077728" w14:textId="77777777" w:rsidR="00D05A50" w:rsidRDefault="00D05A50" w:rsidP="00D0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67A2"/>
    <w:multiLevelType w:val="hybridMultilevel"/>
    <w:tmpl w:val="EC90DA2C"/>
    <w:lvl w:ilvl="0" w:tplc="6A5A8766">
      <w:start w:val="10"/>
      <w:numFmt w:val="decimal"/>
      <w:lvlText w:val="（%1）"/>
      <w:lvlJc w:val="left"/>
      <w:pPr>
        <w:ind w:left="1859" w:hanging="72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FE800E1C">
      <w:numFmt w:val="bullet"/>
      <w:lvlText w:val="•"/>
      <w:lvlJc w:val="left"/>
      <w:pPr>
        <w:ind w:left="2726" w:hanging="721"/>
      </w:pPr>
      <w:rPr>
        <w:rFonts w:hint="default"/>
        <w:lang w:val="en-US" w:eastAsia="ja-JP" w:bidi="ar-SA"/>
      </w:rPr>
    </w:lvl>
    <w:lvl w:ilvl="2" w:tplc="B60C887E">
      <w:numFmt w:val="bullet"/>
      <w:lvlText w:val="•"/>
      <w:lvlJc w:val="left"/>
      <w:pPr>
        <w:ind w:left="3593" w:hanging="721"/>
      </w:pPr>
      <w:rPr>
        <w:rFonts w:hint="default"/>
        <w:lang w:val="en-US" w:eastAsia="ja-JP" w:bidi="ar-SA"/>
      </w:rPr>
    </w:lvl>
    <w:lvl w:ilvl="3" w:tplc="C44E5B40">
      <w:numFmt w:val="bullet"/>
      <w:lvlText w:val="•"/>
      <w:lvlJc w:val="left"/>
      <w:pPr>
        <w:ind w:left="4459" w:hanging="721"/>
      </w:pPr>
      <w:rPr>
        <w:rFonts w:hint="default"/>
        <w:lang w:val="en-US" w:eastAsia="ja-JP" w:bidi="ar-SA"/>
      </w:rPr>
    </w:lvl>
    <w:lvl w:ilvl="4" w:tplc="FBF0EF96">
      <w:numFmt w:val="bullet"/>
      <w:lvlText w:val="•"/>
      <w:lvlJc w:val="left"/>
      <w:pPr>
        <w:ind w:left="5326" w:hanging="721"/>
      </w:pPr>
      <w:rPr>
        <w:rFonts w:hint="default"/>
        <w:lang w:val="en-US" w:eastAsia="ja-JP" w:bidi="ar-SA"/>
      </w:rPr>
    </w:lvl>
    <w:lvl w:ilvl="5" w:tplc="D7FECE9E">
      <w:numFmt w:val="bullet"/>
      <w:lvlText w:val="•"/>
      <w:lvlJc w:val="left"/>
      <w:pPr>
        <w:ind w:left="6193" w:hanging="721"/>
      </w:pPr>
      <w:rPr>
        <w:rFonts w:hint="default"/>
        <w:lang w:val="en-US" w:eastAsia="ja-JP" w:bidi="ar-SA"/>
      </w:rPr>
    </w:lvl>
    <w:lvl w:ilvl="6" w:tplc="3E140B04">
      <w:numFmt w:val="bullet"/>
      <w:lvlText w:val="•"/>
      <w:lvlJc w:val="left"/>
      <w:pPr>
        <w:ind w:left="7059" w:hanging="721"/>
      </w:pPr>
      <w:rPr>
        <w:rFonts w:hint="default"/>
        <w:lang w:val="en-US" w:eastAsia="ja-JP" w:bidi="ar-SA"/>
      </w:rPr>
    </w:lvl>
    <w:lvl w:ilvl="7" w:tplc="DC68FD3A">
      <w:numFmt w:val="bullet"/>
      <w:lvlText w:val="•"/>
      <w:lvlJc w:val="left"/>
      <w:pPr>
        <w:ind w:left="7926" w:hanging="721"/>
      </w:pPr>
      <w:rPr>
        <w:rFonts w:hint="default"/>
        <w:lang w:val="en-US" w:eastAsia="ja-JP" w:bidi="ar-SA"/>
      </w:rPr>
    </w:lvl>
    <w:lvl w:ilvl="8" w:tplc="2592B8A4">
      <w:numFmt w:val="bullet"/>
      <w:lvlText w:val="•"/>
      <w:lvlJc w:val="left"/>
      <w:pPr>
        <w:ind w:left="8793" w:hanging="721"/>
      </w:pPr>
      <w:rPr>
        <w:rFonts w:hint="default"/>
        <w:lang w:val="en-US" w:eastAsia="ja-JP" w:bidi="ar-SA"/>
      </w:rPr>
    </w:lvl>
  </w:abstractNum>
  <w:abstractNum w:abstractNumId="1" w15:restartNumberingAfterBreak="0">
    <w:nsid w:val="15CF4F96"/>
    <w:multiLevelType w:val="hybridMultilevel"/>
    <w:tmpl w:val="EEA49E12"/>
    <w:lvl w:ilvl="0" w:tplc="972C1304">
      <w:start w:val="10"/>
      <w:numFmt w:val="decimal"/>
      <w:lvlText w:val="%1"/>
      <w:lvlJc w:val="left"/>
      <w:pPr>
        <w:ind w:left="1138" w:hanging="48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en-US" w:eastAsia="ja-JP" w:bidi="ar-SA"/>
      </w:rPr>
    </w:lvl>
    <w:lvl w:ilvl="1" w:tplc="BD68D99E">
      <w:numFmt w:val="bullet"/>
      <w:lvlText w:val="•"/>
      <w:lvlJc w:val="left"/>
      <w:pPr>
        <w:ind w:left="2078" w:hanging="480"/>
      </w:pPr>
      <w:rPr>
        <w:rFonts w:hint="default"/>
        <w:lang w:val="en-US" w:eastAsia="ja-JP" w:bidi="ar-SA"/>
      </w:rPr>
    </w:lvl>
    <w:lvl w:ilvl="2" w:tplc="23D045F0">
      <w:numFmt w:val="bullet"/>
      <w:lvlText w:val="•"/>
      <w:lvlJc w:val="left"/>
      <w:pPr>
        <w:ind w:left="3017" w:hanging="480"/>
      </w:pPr>
      <w:rPr>
        <w:rFonts w:hint="default"/>
        <w:lang w:val="en-US" w:eastAsia="ja-JP" w:bidi="ar-SA"/>
      </w:rPr>
    </w:lvl>
    <w:lvl w:ilvl="3" w:tplc="7D6C1EDE">
      <w:numFmt w:val="bullet"/>
      <w:lvlText w:val="•"/>
      <w:lvlJc w:val="left"/>
      <w:pPr>
        <w:ind w:left="3955" w:hanging="480"/>
      </w:pPr>
      <w:rPr>
        <w:rFonts w:hint="default"/>
        <w:lang w:val="en-US" w:eastAsia="ja-JP" w:bidi="ar-SA"/>
      </w:rPr>
    </w:lvl>
    <w:lvl w:ilvl="4" w:tplc="933CCE18">
      <w:numFmt w:val="bullet"/>
      <w:lvlText w:val="•"/>
      <w:lvlJc w:val="left"/>
      <w:pPr>
        <w:ind w:left="4894" w:hanging="480"/>
      </w:pPr>
      <w:rPr>
        <w:rFonts w:hint="default"/>
        <w:lang w:val="en-US" w:eastAsia="ja-JP" w:bidi="ar-SA"/>
      </w:rPr>
    </w:lvl>
    <w:lvl w:ilvl="5" w:tplc="1466CF14">
      <w:numFmt w:val="bullet"/>
      <w:lvlText w:val="•"/>
      <w:lvlJc w:val="left"/>
      <w:pPr>
        <w:ind w:left="5833" w:hanging="480"/>
      </w:pPr>
      <w:rPr>
        <w:rFonts w:hint="default"/>
        <w:lang w:val="en-US" w:eastAsia="ja-JP" w:bidi="ar-SA"/>
      </w:rPr>
    </w:lvl>
    <w:lvl w:ilvl="6" w:tplc="F2CAF5B6">
      <w:numFmt w:val="bullet"/>
      <w:lvlText w:val="•"/>
      <w:lvlJc w:val="left"/>
      <w:pPr>
        <w:ind w:left="6771" w:hanging="480"/>
      </w:pPr>
      <w:rPr>
        <w:rFonts w:hint="default"/>
        <w:lang w:val="en-US" w:eastAsia="ja-JP" w:bidi="ar-SA"/>
      </w:rPr>
    </w:lvl>
    <w:lvl w:ilvl="7" w:tplc="CE68FCF4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C76E4E6A">
      <w:numFmt w:val="bullet"/>
      <w:lvlText w:val="•"/>
      <w:lvlJc w:val="left"/>
      <w:pPr>
        <w:ind w:left="8649" w:hanging="480"/>
      </w:pPr>
      <w:rPr>
        <w:rFonts w:hint="default"/>
        <w:lang w:val="en-US" w:eastAsia="ja-JP" w:bidi="ar-SA"/>
      </w:rPr>
    </w:lvl>
  </w:abstractNum>
  <w:abstractNum w:abstractNumId="2" w15:restartNumberingAfterBreak="0">
    <w:nsid w:val="1A1F5270"/>
    <w:multiLevelType w:val="hybridMultilevel"/>
    <w:tmpl w:val="B4CA2D98"/>
    <w:lvl w:ilvl="0" w:tplc="9B884A98">
      <w:start w:val="10"/>
      <w:numFmt w:val="decimal"/>
      <w:lvlText w:val="（%1）"/>
      <w:lvlJc w:val="left"/>
      <w:pPr>
        <w:ind w:left="1558" w:hanging="721"/>
        <w:jc w:val="right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37120350">
      <w:numFmt w:val="bullet"/>
      <w:lvlText w:val="•"/>
      <w:lvlJc w:val="left"/>
      <w:pPr>
        <w:ind w:left="2456" w:hanging="721"/>
      </w:pPr>
      <w:rPr>
        <w:rFonts w:hint="default"/>
        <w:lang w:val="en-US" w:eastAsia="ja-JP" w:bidi="ar-SA"/>
      </w:rPr>
    </w:lvl>
    <w:lvl w:ilvl="2" w:tplc="7BB8A322">
      <w:numFmt w:val="bullet"/>
      <w:lvlText w:val="•"/>
      <w:lvlJc w:val="left"/>
      <w:pPr>
        <w:ind w:left="3353" w:hanging="721"/>
      </w:pPr>
      <w:rPr>
        <w:rFonts w:hint="default"/>
        <w:lang w:val="en-US" w:eastAsia="ja-JP" w:bidi="ar-SA"/>
      </w:rPr>
    </w:lvl>
    <w:lvl w:ilvl="3" w:tplc="FAAA05B8">
      <w:numFmt w:val="bullet"/>
      <w:lvlText w:val="•"/>
      <w:lvlJc w:val="left"/>
      <w:pPr>
        <w:ind w:left="4249" w:hanging="721"/>
      </w:pPr>
      <w:rPr>
        <w:rFonts w:hint="default"/>
        <w:lang w:val="en-US" w:eastAsia="ja-JP" w:bidi="ar-SA"/>
      </w:rPr>
    </w:lvl>
    <w:lvl w:ilvl="4" w:tplc="9CECA54A">
      <w:numFmt w:val="bullet"/>
      <w:lvlText w:val="•"/>
      <w:lvlJc w:val="left"/>
      <w:pPr>
        <w:ind w:left="5146" w:hanging="721"/>
      </w:pPr>
      <w:rPr>
        <w:rFonts w:hint="default"/>
        <w:lang w:val="en-US" w:eastAsia="ja-JP" w:bidi="ar-SA"/>
      </w:rPr>
    </w:lvl>
    <w:lvl w:ilvl="5" w:tplc="75B41426">
      <w:numFmt w:val="bullet"/>
      <w:lvlText w:val="•"/>
      <w:lvlJc w:val="left"/>
      <w:pPr>
        <w:ind w:left="6043" w:hanging="721"/>
      </w:pPr>
      <w:rPr>
        <w:rFonts w:hint="default"/>
        <w:lang w:val="en-US" w:eastAsia="ja-JP" w:bidi="ar-SA"/>
      </w:rPr>
    </w:lvl>
    <w:lvl w:ilvl="6" w:tplc="749608E2">
      <w:numFmt w:val="bullet"/>
      <w:lvlText w:val="•"/>
      <w:lvlJc w:val="left"/>
      <w:pPr>
        <w:ind w:left="6939" w:hanging="721"/>
      </w:pPr>
      <w:rPr>
        <w:rFonts w:hint="default"/>
        <w:lang w:val="en-US" w:eastAsia="ja-JP" w:bidi="ar-SA"/>
      </w:rPr>
    </w:lvl>
    <w:lvl w:ilvl="7" w:tplc="2C506466">
      <w:numFmt w:val="bullet"/>
      <w:lvlText w:val="•"/>
      <w:lvlJc w:val="left"/>
      <w:pPr>
        <w:ind w:left="7836" w:hanging="721"/>
      </w:pPr>
      <w:rPr>
        <w:rFonts w:hint="default"/>
        <w:lang w:val="en-US" w:eastAsia="ja-JP" w:bidi="ar-SA"/>
      </w:rPr>
    </w:lvl>
    <w:lvl w:ilvl="8" w:tplc="020A9FC2">
      <w:numFmt w:val="bullet"/>
      <w:lvlText w:val="•"/>
      <w:lvlJc w:val="left"/>
      <w:pPr>
        <w:ind w:left="8733" w:hanging="721"/>
      </w:pPr>
      <w:rPr>
        <w:rFonts w:hint="default"/>
        <w:lang w:val="en-US" w:eastAsia="ja-JP" w:bidi="ar-SA"/>
      </w:rPr>
    </w:lvl>
  </w:abstractNum>
  <w:abstractNum w:abstractNumId="3" w15:restartNumberingAfterBreak="0">
    <w:nsid w:val="3F1711CE"/>
    <w:multiLevelType w:val="hybridMultilevel"/>
    <w:tmpl w:val="42A05124"/>
    <w:lvl w:ilvl="0" w:tplc="16F2C20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234FFB"/>
    <w:multiLevelType w:val="hybridMultilevel"/>
    <w:tmpl w:val="BD4A2F86"/>
    <w:lvl w:ilvl="0" w:tplc="8ED878A2">
      <w:start w:val="1"/>
      <w:numFmt w:val="decimalFullWidth"/>
      <w:lvlText w:val="%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66728D"/>
    <w:multiLevelType w:val="hybridMultilevel"/>
    <w:tmpl w:val="CB564088"/>
    <w:lvl w:ilvl="0" w:tplc="65ECA75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F4336C"/>
    <w:multiLevelType w:val="hybridMultilevel"/>
    <w:tmpl w:val="E4A652F0"/>
    <w:lvl w:ilvl="0" w:tplc="20F22BEC">
      <w:start w:val="10"/>
      <w:numFmt w:val="decimal"/>
      <w:lvlText w:val="（%1）"/>
      <w:lvlJc w:val="left"/>
      <w:pPr>
        <w:ind w:left="1859" w:hanging="72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68C486FC">
      <w:numFmt w:val="bullet"/>
      <w:lvlText w:val="•"/>
      <w:lvlJc w:val="left"/>
      <w:pPr>
        <w:ind w:left="2726" w:hanging="721"/>
      </w:pPr>
      <w:rPr>
        <w:rFonts w:hint="default"/>
        <w:lang w:val="en-US" w:eastAsia="ja-JP" w:bidi="ar-SA"/>
      </w:rPr>
    </w:lvl>
    <w:lvl w:ilvl="2" w:tplc="117AF228">
      <w:numFmt w:val="bullet"/>
      <w:lvlText w:val="•"/>
      <w:lvlJc w:val="left"/>
      <w:pPr>
        <w:ind w:left="3593" w:hanging="721"/>
      </w:pPr>
      <w:rPr>
        <w:rFonts w:hint="default"/>
        <w:lang w:val="en-US" w:eastAsia="ja-JP" w:bidi="ar-SA"/>
      </w:rPr>
    </w:lvl>
    <w:lvl w:ilvl="3" w:tplc="A0347A18">
      <w:numFmt w:val="bullet"/>
      <w:lvlText w:val="•"/>
      <w:lvlJc w:val="left"/>
      <w:pPr>
        <w:ind w:left="4459" w:hanging="721"/>
      </w:pPr>
      <w:rPr>
        <w:rFonts w:hint="default"/>
        <w:lang w:val="en-US" w:eastAsia="ja-JP" w:bidi="ar-SA"/>
      </w:rPr>
    </w:lvl>
    <w:lvl w:ilvl="4" w:tplc="588C597E">
      <w:numFmt w:val="bullet"/>
      <w:lvlText w:val="•"/>
      <w:lvlJc w:val="left"/>
      <w:pPr>
        <w:ind w:left="5326" w:hanging="721"/>
      </w:pPr>
      <w:rPr>
        <w:rFonts w:hint="default"/>
        <w:lang w:val="en-US" w:eastAsia="ja-JP" w:bidi="ar-SA"/>
      </w:rPr>
    </w:lvl>
    <w:lvl w:ilvl="5" w:tplc="AFBA06BA">
      <w:numFmt w:val="bullet"/>
      <w:lvlText w:val="•"/>
      <w:lvlJc w:val="left"/>
      <w:pPr>
        <w:ind w:left="6193" w:hanging="721"/>
      </w:pPr>
      <w:rPr>
        <w:rFonts w:hint="default"/>
        <w:lang w:val="en-US" w:eastAsia="ja-JP" w:bidi="ar-SA"/>
      </w:rPr>
    </w:lvl>
    <w:lvl w:ilvl="6" w:tplc="7F845B48">
      <w:numFmt w:val="bullet"/>
      <w:lvlText w:val="•"/>
      <w:lvlJc w:val="left"/>
      <w:pPr>
        <w:ind w:left="7059" w:hanging="721"/>
      </w:pPr>
      <w:rPr>
        <w:rFonts w:hint="default"/>
        <w:lang w:val="en-US" w:eastAsia="ja-JP" w:bidi="ar-SA"/>
      </w:rPr>
    </w:lvl>
    <w:lvl w:ilvl="7" w:tplc="39C0C8EC">
      <w:numFmt w:val="bullet"/>
      <w:lvlText w:val="•"/>
      <w:lvlJc w:val="left"/>
      <w:pPr>
        <w:ind w:left="7926" w:hanging="721"/>
      </w:pPr>
      <w:rPr>
        <w:rFonts w:hint="default"/>
        <w:lang w:val="en-US" w:eastAsia="ja-JP" w:bidi="ar-SA"/>
      </w:rPr>
    </w:lvl>
    <w:lvl w:ilvl="8" w:tplc="AF806852">
      <w:numFmt w:val="bullet"/>
      <w:lvlText w:val="•"/>
      <w:lvlJc w:val="left"/>
      <w:pPr>
        <w:ind w:left="8793" w:hanging="721"/>
      </w:pPr>
      <w:rPr>
        <w:rFonts w:hint="default"/>
        <w:lang w:val="en-US" w:eastAsia="ja-JP" w:bidi="ar-SA"/>
      </w:rPr>
    </w:lvl>
  </w:abstractNum>
  <w:abstractNum w:abstractNumId="7" w15:restartNumberingAfterBreak="0">
    <w:nsid w:val="54C55E90"/>
    <w:multiLevelType w:val="hybridMultilevel"/>
    <w:tmpl w:val="C03077B2"/>
    <w:lvl w:ilvl="0" w:tplc="6B0E90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3C08C1"/>
    <w:multiLevelType w:val="hybridMultilevel"/>
    <w:tmpl w:val="63B6A140"/>
    <w:lvl w:ilvl="0" w:tplc="9288D09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5FFF1588"/>
    <w:multiLevelType w:val="hybridMultilevel"/>
    <w:tmpl w:val="86B42342"/>
    <w:lvl w:ilvl="0" w:tplc="BF746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F3182"/>
    <w:multiLevelType w:val="hybridMultilevel"/>
    <w:tmpl w:val="6360D338"/>
    <w:lvl w:ilvl="0" w:tplc="C16CC0BC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1" w15:restartNumberingAfterBreak="0">
    <w:nsid w:val="6B5204D6"/>
    <w:multiLevelType w:val="hybridMultilevel"/>
    <w:tmpl w:val="828E2012"/>
    <w:lvl w:ilvl="0" w:tplc="93327964">
      <w:start w:val="10"/>
      <w:numFmt w:val="decimal"/>
      <w:lvlText w:val="（%1）"/>
      <w:lvlJc w:val="left"/>
      <w:pPr>
        <w:ind w:left="1859" w:hanging="72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5B44D802">
      <w:numFmt w:val="bullet"/>
      <w:lvlText w:val="•"/>
      <w:lvlJc w:val="left"/>
      <w:pPr>
        <w:ind w:left="2726" w:hanging="721"/>
      </w:pPr>
      <w:rPr>
        <w:rFonts w:hint="default"/>
        <w:lang w:val="en-US" w:eastAsia="ja-JP" w:bidi="ar-SA"/>
      </w:rPr>
    </w:lvl>
    <w:lvl w:ilvl="2" w:tplc="54F25A08">
      <w:numFmt w:val="bullet"/>
      <w:lvlText w:val="•"/>
      <w:lvlJc w:val="left"/>
      <w:pPr>
        <w:ind w:left="3593" w:hanging="721"/>
      </w:pPr>
      <w:rPr>
        <w:rFonts w:hint="default"/>
        <w:lang w:val="en-US" w:eastAsia="ja-JP" w:bidi="ar-SA"/>
      </w:rPr>
    </w:lvl>
    <w:lvl w:ilvl="3" w:tplc="4FBAFAD8">
      <w:numFmt w:val="bullet"/>
      <w:lvlText w:val="•"/>
      <w:lvlJc w:val="left"/>
      <w:pPr>
        <w:ind w:left="4459" w:hanging="721"/>
      </w:pPr>
      <w:rPr>
        <w:rFonts w:hint="default"/>
        <w:lang w:val="en-US" w:eastAsia="ja-JP" w:bidi="ar-SA"/>
      </w:rPr>
    </w:lvl>
    <w:lvl w:ilvl="4" w:tplc="BA66683C">
      <w:numFmt w:val="bullet"/>
      <w:lvlText w:val="•"/>
      <w:lvlJc w:val="left"/>
      <w:pPr>
        <w:ind w:left="5326" w:hanging="721"/>
      </w:pPr>
      <w:rPr>
        <w:rFonts w:hint="default"/>
        <w:lang w:val="en-US" w:eastAsia="ja-JP" w:bidi="ar-SA"/>
      </w:rPr>
    </w:lvl>
    <w:lvl w:ilvl="5" w:tplc="50380C0A">
      <w:numFmt w:val="bullet"/>
      <w:lvlText w:val="•"/>
      <w:lvlJc w:val="left"/>
      <w:pPr>
        <w:ind w:left="6193" w:hanging="721"/>
      </w:pPr>
      <w:rPr>
        <w:rFonts w:hint="default"/>
        <w:lang w:val="en-US" w:eastAsia="ja-JP" w:bidi="ar-SA"/>
      </w:rPr>
    </w:lvl>
    <w:lvl w:ilvl="6" w:tplc="54DAC2D8">
      <w:numFmt w:val="bullet"/>
      <w:lvlText w:val="•"/>
      <w:lvlJc w:val="left"/>
      <w:pPr>
        <w:ind w:left="7059" w:hanging="721"/>
      </w:pPr>
      <w:rPr>
        <w:rFonts w:hint="default"/>
        <w:lang w:val="en-US" w:eastAsia="ja-JP" w:bidi="ar-SA"/>
      </w:rPr>
    </w:lvl>
    <w:lvl w:ilvl="7" w:tplc="76B80328">
      <w:numFmt w:val="bullet"/>
      <w:lvlText w:val="•"/>
      <w:lvlJc w:val="left"/>
      <w:pPr>
        <w:ind w:left="7926" w:hanging="721"/>
      </w:pPr>
      <w:rPr>
        <w:rFonts w:hint="default"/>
        <w:lang w:val="en-US" w:eastAsia="ja-JP" w:bidi="ar-SA"/>
      </w:rPr>
    </w:lvl>
    <w:lvl w:ilvl="8" w:tplc="92344C66">
      <w:numFmt w:val="bullet"/>
      <w:lvlText w:val="•"/>
      <w:lvlJc w:val="left"/>
      <w:pPr>
        <w:ind w:left="8793" w:hanging="721"/>
      </w:pPr>
      <w:rPr>
        <w:rFonts w:hint="default"/>
        <w:lang w:val="en-US" w:eastAsia="ja-JP" w:bidi="ar-SA"/>
      </w:rPr>
    </w:lvl>
  </w:abstractNum>
  <w:abstractNum w:abstractNumId="12" w15:restartNumberingAfterBreak="0">
    <w:nsid w:val="6CC759BB"/>
    <w:multiLevelType w:val="hybridMultilevel"/>
    <w:tmpl w:val="6F8A8CEE"/>
    <w:lvl w:ilvl="0" w:tplc="0E94C2C2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B163F0E"/>
    <w:multiLevelType w:val="hybridMultilevel"/>
    <w:tmpl w:val="BE626358"/>
    <w:lvl w:ilvl="0" w:tplc="30A6C1E4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num w:numId="1" w16cid:durableId="1001156653">
    <w:abstractNumId w:val="6"/>
  </w:num>
  <w:num w:numId="2" w16cid:durableId="1506901955">
    <w:abstractNumId w:val="0"/>
  </w:num>
  <w:num w:numId="3" w16cid:durableId="1788549611">
    <w:abstractNumId w:val="2"/>
  </w:num>
  <w:num w:numId="4" w16cid:durableId="570964524">
    <w:abstractNumId w:val="1"/>
  </w:num>
  <w:num w:numId="5" w16cid:durableId="1869296790">
    <w:abstractNumId w:val="11"/>
  </w:num>
  <w:num w:numId="6" w16cid:durableId="1904171515">
    <w:abstractNumId w:val="8"/>
  </w:num>
  <w:num w:numId="7" w16cid:durableId="2073893953">
    <w:abstractNumId w:val="13"/>
  </w:num>
  <w:num w:numId="8" w16cid:durableId="1165319610">
    <w:abstractNumId w:val="10"/>
  </w:num>
  <w:num w:numId="9" w16cid:durableId="1174489785">
    <w:abstractNumId w:val="9"/>
  </w:num>
  <w:num w:numId="10" w16cid:durableId="2072339147">
    <w:abstractNumId w:val="7"/>
  </w:num>
  <w:num w:numId="11" w16cid:durableId="1322661601">
    <w:abstractNumId w:val="12"/>
  </w:num>
  <w:num w:numId="12" w16cid:durableId="793209062">
    <w:abstractNumId w:val="3"/>
  </w:num>
  <w:num w:numId="13" w16cid:durableId="3091513">
    <w:abstractNumId w:val="5"/>
  </w:num>
  <w:num w:numId="14" w16cid:durableId="210706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27"/>
    <w:rsid w:val="00026B68"/>
    <w:rsid w:val="0003321E"/>
    <w:rsid w:val="000479A8"/>
    <w:rsid w:val="00056FD7"/>
    <w:rsid w:val="00072479"/>
    <w:rsid w:val="00072491"/>
    <w:rsid w:val="000C5643"/>
    <w:rsid w:val="000D3DFE"/>
    <w:rsid w:val="000D7244"/>
    <w:rsid w:val="000F3428"/>
    <w:rsid w:val="001125B2"/>
    <w:rsid w:val="00137B78"/>
    <w:rsid w:val="00143C96"/>
    <w:rsid w:val="001538D4"/>
    <w:rsid w:val="001644EF"/>
    <w:rsid w:val="0017529F"/>
    <w:rsid w:val="00175CC8"/>
    <w:rsid w:val="00195667"/>
    <w:rsid w:val="001B720A"/>
    <w:rsid w:val="001D0E94"/>
    <w:rsid w:val="001E5E96"/>
    <w:rsid w:val="00205F2B"/>
    <w:rsid w:val="00225AA9"/>
    <w:rsid w:val="002623B8"/>
    <w:rsid w:val="002A35B8"/>
    <w:rsid w:val="002B49C8"/>
    <w:rsid w:val="002B4A34"/>
    <w:rsid w:val="002B7387"/>
    <w:rsid w:val="0031307F"/>
    <w:rsid w:val="0032518A"/>
    <w:rsid w:val="00347F80"/>
    <w:rsid w:val="00361FF6"/>
    <w:rsid w:val="00362799"/>
    <w:rsid w:val="003857B8"/>
    <w:rsid w:val="00386E11"/>
    <w:rsid w:val="003C57D7"/>
    <w:rsid w:val="003C5B10"/>
    <w:rsid w:val="003D5A10"/>
    <w:rsid w:val="003F0C2C"/>
    <w:rsid w:val="003F7A87"/>
    <w:rsid w:val="00427FB0"/>
    <w:rsid w:val="00492571"/>
    <w:rsid w:val="004A31BF"/>
    <w:rsid w:val="004F0648"/>
    <w:rsid w:val="00524DEE"/>
    <w:rsid w:val="0059439A"/>
    <w:rsid w:val="005A2735"/>
    <w:rsid w:val="005C247F"/>
    <w:rsid w:val="005D102D"/>
    <w:rsid w:val="005D5D38"/>
    <w:rsid w:val="005E1F8A"/>
    <w:rsid w:val="005F2794"/>
    <w:rsid w:val="00603CAE"/>
    <w:rsid w:val="00611FE4"/>
    <w:rsid w:val="00612719"/>
    <w:rsid w:val="0062516C"/>
    <w:rsid w:val="0063700C"/>
    <w:rsid w:val="00641CE3"/>
    <w:rsid w:val="0066041C"/>
    <w:rsid w:val="00681B2C"/>
    <w:rsid w:val="006B1392"/>
    <w:rsid w:val="006B2C6A"/>
    <w:rsid w:val="006B39BB"/>
    <w:rsid w:val="006B4C72"/>
    <w:rsid w:val="006C31F9"/>
    <w:rsid w:val="006C69D6"/>
    <w:rsid w:val="006F2FB2"/>
    <w:rsid w:val="00703DF3"/>
    <w:rsid w:val="00707373"/>
    <w:rsid w:val="00717E9B"/>
    <w:rsid w:val="007661A0"/>
    <w:rsid w:val="00784D6C"/>
    <w:rsid w:val="007A11D1"/>
    <w:rsid w:val="007A1335"/>
    <w:rsid w:val="007D567D"/>
    <w:rsid w:val="00801C97"/>
    <w:rsid w:val="0080291C"/>
    <w:rsid w:val="00805165"/>
    <w:rsid w:val="008272E6"/>
    <w:rsid w:val="008B35B5"/>
    <w:rsid w:val="008C5427"/>
    <w:rsid w:val="008E3B47"/>
    <w:rsid w:val="008F4109"/>
    <w:rsid w:val="00910457"/>
    <w:rsid w:val="00963062"/>
    <w:rsid w:val="00977E16"/>
    <w:rsid w:val="00985EA0"/>
    <w:rsid w:val="00990487"/>
    <w:rsid w:val="009D01C2"/>
    <w:rsid w:val="009D4B9A"/>
    <w:rsid w:val="009E6FD1"/>
    <w:rsid w:val="009F4FFF"/>
    <w:rsid w:val="00A013C8"/>
    <w:rsid w:val="00A24674"/>
    <w:rsid w:val="00A303B0"/>
    <w:rsid w:val="00A47274"/>
    <w:rsid w:val="00A7372B"/>
    <w:rsid w:val="00A73911"/>
    <w:rsid w:val="00A83BD5"/>
    <w:rsid w:val="00A87019"/>
    <w:rsid w:val="00AC266E"/>
    <w:rsid w:val="00AD53D6"/>
    <w:rsid w:val="00AE224E"/>
    <w:rsid w:val="00B1159C"/>
    <w:rsid w:val="00B76FB7"/>
    <w:rsid w:val="00B9018C"/>
    <w:rsid w:val="00B97D9A"/>
    <w:rsid w:val="00BD5E37"/>
    <w:rsid w:val="00C26A19"/>
    <w:rsid w:val="00C44088"/>
    <w:rsid w:val="00C53E70"/>
    <w:rsid w:val="00C62915"/>
    <w:rsid w:val="00C92E45"/>
    <w:rsid w:val="00CA5B5D"/>
    <w:rsid w:val="00CB02EB"/>
    <w:rsid w:val="00CE11AF"/>
    <w:rsid w:val="00CE2C5A"/>
    <w:rsid w:val="00CE2FC1"/>
    <w:rsid w:val="00D00A82"/>
    <w:rsid w:val="00D05A50"/>
    <w:rsid w:val="00D11A8C"/>
    <w:rsid w:val="00D225F8"/>
    <w:rsid w:val="00D22616"/>
    <w:rsid w:val="00D424CB"/>
    <w:rsid w:val="00D724A1"/>
    <w:rsid w:val="00D758D5"/>
    <w:rsid w:val="00DA6959"/>
    <w:rsid w:val="00DD1DE4"/>
    <w:rsid w:val="00DE369B"/>
    <w:rsid w:val="00DE4317"/>
    <w:rsid w:val="00E34077"/>
    <w:rsid w:val="00E51376"/>
    <w:rsid w:val="00E57AE0"/>
    <w:rsid w:val="00E71262"/>
    <w:rsid w:val="00E80110"/>
    <w:rsid w:val="00E908FE"/>
    <w:rsid w:val="00E91AB6"/>
    <w:rsid w:val="00EB1C87"/>
    <w:rsid w:val="00EE4E82"/>
    <w:rsid w:val="00F25A17"/>
    <w:rsid w:val="00F3694F"/>
    <w:rsid w:val="00F674E8"/>
    <w:rsid w:val="00FA1046"/>
    <w:rsid w:val="00FC43D1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A1D364"/>
  <w15:docId w15:val="{2AA2D461-6D29-4820-85B0-DE92549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113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5"/>
      <w:ind w:left="530" w:right="66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859" w:hanging="7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5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5A50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D05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5A50"/>
    <w:rPr>
      <w:rFonts w:ascii="MS UI Gothic" w:eastAsia="MS UI Gothic" w:hAnsi="MS UI Gothic" w:cs="MS UI Gothic"/>
      <w:lang w:eastAsia="ja-JP"/>
    </w:rPr>
  </w:style>
  <w:style w:type="character" w:styleId="aa">
    <w:name w:val="Hyperlink"/>
    <w:basedOn w:val="a0"/>
    <w:uiPriority w:val="99"/>
    <w:unhideWhenUsed/>
    <w:rsid w:val="00CE11A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11A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3321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C35E-8052-4598-80AC-66F8D2E5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honbu003</dc:creator>
  <cp:lastModifiedBy>User</cp:lastModifiedBy>
  <cp:revision>5</cp:revision>
  <cp:lastPrinted>2024-09-17T00:58:00Z</cp:lastPrinted>
  <dcterms:created xsi:type="dcterms:W3CDTF">2024-09-13T10:29:00Z</dcterms:created>
  <dcterms:modified xsi:type="dcterms:W3CDTF">2024-09-17T00:59:00Z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2024-06-26T00:00:00Z</vt:filetime>
  </property>
</Properties>
</file>