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179" w:hanging="179" w:hangingChars="94"/>
        <w:jc w:val="center"/>
        <w:rPr>
          <w:rFonts w:hint="default" w:ascii="ＭＳ 明朝" w:hAnsi="ＭＳ 明朝" w:eastAsia="ＭＳ 明朝"/>
          <w:b w:val="0"/>
        </w:rPr>
      </w:pPr>
      <w:r>
        <w:rPr>
          <w:rFonts w:hint="eastAsia"/>
        </w:rPr>
        <w:drawing>
          <wp:anchor distT="0" distB="0" distL="203200" distR="203200" simplePos="0" relativeHeight="2" behindDoc="0" locked="0" layoutInCell="1" hidden="0" allowOverlap="1">
            <wp:simplePos x="0" y="0"/>
            <wp:positionH relativeFrom="column">
              <wp:posOffset>4196715</wp:posOffset>
            </wp:positionH>
            <wp:positionV relativeFrom="paragraph">
              <wp:posOffset>-191135</wp:posOffset>
            </wp:positionV>
            <wp:extent cx="733425" cy="7048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8"/>
                    <a:stretch>
                      <a:fillRect/>
                    </a:stretch>
                  </pic:blipFill>
                  <pic:spPr>
                    <a:xfrm>
                      <a:off x="0" y="0"/>
                      <a:ext cx="733425" cy="704850"/>
                    </a:xfrm>
                    <a:prstGeom prst="rect">
                      <a:avLst/>
                    </a:prstGeom>
                  </pic:spPr>
                </pic:pic>
              </a:graphicData>
            </a:graphic>
          </wp:anchor>
        </w:drawing>
      </w:r>
      <w:r>
        <w:rPr>
          <w:rFonts w:hint="eastAsia" w:ascii="ＭＳ 明朝" w:hAnsi="ＭＳ 明朝" w:eastAsia="ＭＳ 明朝"/>
          <w:b w:val="0"/>
          <w:sz w:val="28"/>
        </w:rPr>
        <w:t>工事請負契約書</w:t>
      </w:r>
    </w:p>
    <w:p>
      <w:pPr>
        <w:pStyle w:val="0"/>
        <w:spacing w:line="340" w:lineRule="exact"/>
        <w:ind w:left="179" w:hanging="179" w:hangingChars="94"/>
        <w:jc w:val="center"/>
        <w:rPr>
          <w:rFonts w:hint="default" w:ascii="ＭＳ 明朝" w:hAnsi="ＭＳ 明朝" w:eastAsia="ＭＳ 明朝"/>
          <w:b w:val="0"/>
        </w:rPr>
      </w:pPr>
    </w:p>
    <w:p>
      <w:pPr>
        <w:pStyle w:val="0"/>
        <w:spacing w:line="360" w:lineRule="auto"/>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１</w:t>
      </w:r>
      <w:r>
        <w:rPr>
          <w:rFonts w:hint="eastAsia"/>
        </w:rPr>
        <w:t xml:space="preserve">  </w:t>
      </w:r>
      <w:r>
        <w:rPr>
          <w:rFonts w:hint="eastAsia" w:ascii="ＭＳ 明朝" w:hAnsi="ＭＳ 明朝" w:eastAsia="ＭＳ 明朝"/>
          <w:b w:val="0"/>
          <w:sz w:val="21"/>
        </w:rPr>
        <w:t>工事番号及び</w:t>
      </w:r>
    </w:p>
    <w:p>
      <w:pPr>
        <w:pStyle w:val="0"/>
        <w:spacing w:line="360" w:lineRule="auto"/>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　　工事件名</w:t>
      </w:r>
    </w:p>
    <w:p>
      <w:pPr>
        <w:pStyle w:val="0"/>
        <w:spacing w:line="360" w:lineRule="auto"/>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２　工事場所　　土浦市　　　　地内</w:t>
      </w:r>
    </w:p>
    <w:p>
      <w:pPr>
        <w:pStyle w:val="0"/>
        <w:spacing w:line="360" w:lineRule="auto"/>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３　工事期間　　自　　　年　　　月　　　日</w:t>
      </w:r>
    </w:p>
    <w:p>
      <w:pPr>
        <w:pStyle w:val="0"/>
        <w:spacing w:line="360" w:lineRule="auto"/>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　　　　　　　　至　　　年　　　月　　　日　　　　　日間</w:t>
      </w:r>
    </w:p>
    <w:p>
      <w:pPr>
        <w:pStyle w:val="0"/>
        <w:spacing w:line="360" w:lineRule="auto"/>
        <w:ind w:left="179" w:hanging="179" w:hangingChars="94"/>
        <w:jc w:val="left"/>
        <w:rPr>
          <w:rFonts w:hint="default" w:ascii="ＭＳ 明朝" w:hAnsi="ＭＳ 明朝" w:eastAsia="ＭＳ 明朝"/>
          <w:b w:val="0"/>
          <w:sz w:val="28"/>
        </w:rPr>
      </w:pPr>
      <w:r>
        <w:rPr>
          <w:rFonts w:hint="eastAsia" w:ascii="ＭＳ 明朝" w:hAnsi="ＭＳ 明朝" w:eastAsia="ＭＳ 明朝"/>
          <w:b w:val="0"/>
          <w:sz w:val="28"/>
        </w:rPr>
        <w:t>４　請負代金額　金　　　　　　円</w:t>
      </w:r>
    </w:p>
    <w:p>
      <w:pPr>
        <w:pStyle w:val="0"/>
        <w:spacing w:line="360" w:lineRule="auto"/>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　（うち取引費係る消費税及び地方消費税の額　　　　円）</w:t>
      </w:r>
    </w:p>
    <w:p>
      <w:pPr>
        <w:pStyle w:val="0"/>
        <w:spacing w:line="360" w:lineRule="auto"/>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５　前払金</w:t>
      </w:r>
      <w:r>
        <w:rPr>
          <w:rFonts w:hint="eastAsia" w:ascii="ＭＳ 明朝" w:hAnsi="ＭＳ 明朝" w:eastAsia="ＭＳ 明朝"/>
          <w:b w:val="0"/>
          <w:sz w:val="21"/>
        </w:rPr>
        <w:t xml:space="preserve"> </w:t>
      </w:r>
      <w:r>
        <w:rPr>
          <w:rFonts w:hint="eastAsia" w:ascii="ＭＳ 明朝" w:hAnsi="ＭＳ 明朝" w:eastAsia="ＭＳ 明朝"/>
          <w:b w:val="0"/>
          <w:sz w:val="21"/>
        </w:rPr>
        <w:t>なし</w:t>
      </w:r>
    </w:p>
    <w:p>
      <w:pPr>
        <w:pStyle w:val="0"/>
        <w:spacing w:line="360" w:lineRule="auto"/>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６　部分払　</w:t>
      </w:r>
    </w:p>
    <w:p>
      <w:pPr>
        <w:pStyle w:val="0"/>
        <w:spacing w:line="360" w:lineRule="auto"/>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７　契約保証金　免除　</w:t>
      </w:r>
    </w:p>
    <w:p>
      <w:pPr>
        <w:pStyle w:val="0"/>
        <w:spacing w:line="360" w:lineRule="auto"/>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８　建設発生土の搬出先等　仕様書に定める通り</w:t>
      </w:r>
    </w:p>
    <w:p>
      <w:pPr>
        <w:pStyle w:val="0"/>
        <w:spacing w:line="340" w:lineRule="exact"/>
        <w:ind w:left="179" w:hanging="179" w:hangingChars="94"/>
        <w:jc w:val="left"/>
        <w:rPr>
          <w:rFonts w:hint="default" w:ascii="ＭＳ 明朝" w:hAnsi="ＭＳ 明朝" w:eastAsia="ＭＳ 明朝"/>
          <w:b w:val="0"/>
          <w:sz w:val="21"/>
        </w:rPr>
      </w:pPr>
    </w:p>
    <w:p>
      <w:pPr>
        <w:pStyle w:val="0"/>
        <w:spacing w:line="340" w:lineRule="exact"/>
        <w:ind w:left="179" w:hanging="179" w:hangingChars="94"/>
        <w:jc w:val="left"/>
        <w:rPr>
          <w:rFonts w:hint="default" w:ascii="ＭＳ 明朝" w:hAnsi="ＭＳ 明朝" w:eastAsia="ＭＳ 明朝"/>
          <w:b w:val="0"/>
          <w:sz w:val="21"/>
        </w:rPr>
      </w:pPr>
    </w:p>
    <w:p>
      <w:pPr>
        <w:pStyle w:val="0"/>
        <w:spacing w:line="340" w:lineRule="exact"/>
        <w:ind w:left="194" w:leftChars="94" w:firstLine="226" w:firstLineChars="100"/>
        <w:jc w:val="left"/>
        <w:rPr>
          <w:rFonts w:hint="default" w:ascii="ＭＳ 明朝" w:hAnsi="ＭＳ 明朝" w:eastAsia="ＭＳ 明朝"/>
          <w:b w:val="0"/>
          <w:sz w:val="21"/>
        </w:rPr>
      </w:pPr>
      <w:r>
        <w:rPr>
          <w:rFonts w:hint="eastAsia" w:ascii="ＭＳ 明朝" w:hAnsi="ＭＳ 明朝" w:eastAsia="ＭＳ 明朝"/>
          <w:sz w:val="21"/>
        </w:rPr>
        <w:t>上記の工事について、発注者と受注者とは、各々の対等な立場における合意に基づいて、次の条項によって公正な請負契約を締結し、信義に従って誠実にこれを履行するものとする。</w:t>
      </w:r>
    </w:p>
    <w:p>
      <w:pPr>
        <w:pStyle w:val="0"/>
        <w:spacing w:line="340" w:lineRule="exact"/>
        <w:ind w:left="194" w:leftChars="94" w:firstLine="226" w:firstLineChars="100"/>
        <w:jc w:val="left"/>
        <w:rPr>
          <w:rFonts w:hint="eastAsia" w:ascii="ＭＳ 明朝" w:hAnsi="ＭＳ 明朝" w:eastAsia="ＭＳ 明朝"/>
          <w:b w:val="0"/>
          <w:sz w:val="21"/>
        </w:rPr>
      </w:pPr>
      <w:r>
        <w:rPr>
          <w:rFonts w:hint="eastAsia" w:ascii="ＭＳ 明朝" w:hAnsi="ＭＳ 明朝" w:eastAsia="ＭＳ 明朝"/>
          <w:b w:val="0"/>
          <w:sz w:val="21"/>
        </w:rPr>
        <w:t>この契約締結の証として、紙による契約の場合は本書２通を作成し、当事者記名押印のうえ各自１通を保有する。</w:t>
      </w:r>
    </w:p>
    <w:p>
      <w:pPr>
        <w:pStyle w:val="0"/>
        <w:spacing w:line="340" w:lineRule="exact"/>
        <w:ind w:left="194" w:leftChars="94" w:firstLine="226" w:firstLineChars="100"/>
        <w:jc w:val="left"/>
        <w:rPr>
          <w:rFonts w:hint="default" w:ascii="ＭＳ 明朝" w:hAnsi="ＭＳ 明朝" w:eastAsia="ＭＳ 明朝"/>
          <w:b w:val="0"/>
          <w:sz w:val="21"/>
        </w:rPr>
      </w:pPr>
      <w:r>
        <w:rPr>
          <w:rFonts w:hint="eastAsia" w:ascii="ＭＳ 明朝" w:hAnsi="ＭＳ 明朝" w:eastAsia="ＭＳ 明朝"/>
          <w:b w:val="0"/>
          <w:sz w:val="21"/>
        </w:rPr>
        <w:t>電子契約の場合は、本書を電磁的記録により作成し、当事者合意の上、電子署名を行い、それぞれ当該電磁的記録を保有する。</w:t>
      </w:r>
    </w:p>
    <w:p>
      <w:pPr>
        <w:pStyle w:val="0"/>
        <w:spacing w:line="340" w:lineRule="exact"/>
        <w:ind w:left="179" w:hanging="179" w:hangingChars="94"/>
        <w:jc w:val="left"/>
        <w:rPr>
          <w:rFonts w:hint="eastAsia" w:ascii="ＭＳ 明朝" w:hAnsi="ＭＳ 明朝" w:eastAsia="ＭＳ 明朝"/>
          <w:b w:val="0"/>
          <w:sz w:val="21"/>
        </w:rPr>
      </w:pPr>
    </w:p>
    <w:p>
      <w:pPr>
        <w:pStyle w:val="0"/>
        <w:spacing w:line="340" w:lineRule="exact"/>
        <w:ind w:left="179" w:hanging="179" w:hangingChars="94"/>
        <w:jc w:val="left"/>
        <w:rPr>
          <w:rFonts w:hint="eastAsia" w:ascii="ＭＳ 明朝" w:hAnsi="ＭＳ 明朝" w:eastAsia="ＭＳ 明朝"/>
          <w:b w:val="0"/>
          <w:sz w:val="21"/>
        </w:rPr>
      </w:pPr>
      <w:r>
        <w:rPr>
          <w:rFonts w:hint="eastAsia" w:ascii="ＭＳ 明朝" w:hAnsi="ＭＳ 明朝" w:eastAsia="ＭＳ 明朝"/>
          <w:b w:val="0"/>
          <w:sz w:val="21"/>
        </w:rPr>
        <w:t>令和</w:t>
      </w:r>
      <w:r>
        <w:rPr>
          <w:rFonts w:hint="eastAsia" w:ascii="ＭＳ 明朝" w:hAnsi="ＭＳ 明朝" w:eastAsia="ＭＳ 明朝"/>
          <w:b w:val="0"/>
          <w:sz w:val="21"/>
        </w:rPr>
        <w:t xml:space="preserve"> </w:t>
      </w:r>
      <w:r>
        <w:rPr>
          <w:rFonts w:hint="eastAsia" w:ascii="ＭＳ 明朝" w:hAnsi="ＭＳ 明朝" w:eastAsia="ＭＳ 明朝"/>
          <w:b w:val="0"/>
          <w:sz w:val="21"/>
        </w:rPr>
        <w:t>　年　月　日</w:t>
      </w:r>
    </w:p>
    <w:p>
      <w:pPr>
        <w:pStyle w:val="0"/>
        <w:spacing w:line="340" w:lineRule="exact"/>
        <w:ind w:left="179" w:hanging="179" w:hangingChars="94"/>
        <w:jc w:val="left"/>
        <w:rPr>
          <w:rFonts w:hint="eastAsia" w:ascii="ＭＳ 明朝" w:hAnsi="ＭＳ 明朝" w:eastAsia="ＭＳ 明朝"/>
          <w:b w:val="0"/>
          <w:sz w:val="21"/>
        </w:rPr>
      </w:pPr>
    </w:p>
    <w:p>
      <w:pPr>
        <w:pStyle w:val="0"/>
        <w:spacing w:line="340" w:lineRule="exact"/>
        <w:ind w:left="194" w:leftChars="94" w:firstLine="678" w:firstLineChars="300"/>
        <w:jc w:val="left"/>
        <w:rPr>
          <w:rFonts w:hint="eastAsia" w:ascii="ＭＳ 明朝" w:hAnsi="ＭＳ 明朝" w:eastAsia="ＭＳ 明朝"/>
          <w:b w:val="0"/>
          <w:sz w:val="21"/>
        </w:rPr>
      </w:pPr>
      <w:r>
        <w:rPr>
          <w:rFonts w:hint="eastAsia" w:ascii="ＭＳ 明朝" w:hAnsi="ＭＳ 明朝" w:eastAsia="ＭＳ 明朝"/>
          <w:b w:val="0"/>
          <w:sz w:val="21"/>
        </w:rPr>
        <w:t>発注者</w:t>
      </w:r>
      <w:r>
        <w:rPr>
          <w:rFonts w:hint="eastAsia" w:ascii="ＭＳ 明朝" w:hAnsi="ＭＳ 明朝" w:eastAsia="ＭＳ 明朝"/>
          <w:b w:val="0"/>
          <w:sz w:val="21"/>
        </w:rPr>
        <w:tab/>
      </w:r>
      <w:r>
        <w:rPr>
          <w:rFonts w:hint="eastAsia" w:ascii="ＭＳ 明朝" w:hAnsi="ＭＳ 明朝" w:eastAsia="ＭＳ 明朝"/>
          <w:b w:val="0"/>
          <w:sz w:val="21"/>
        </w:rPr>
        <w:t>所　　在　茨城県土浦市大和町９－１</w:t>
      </w:r>
    </w:p>
    <w:p>
      <w:pPr>
        <w:pStyle w:val="0"/>
        <w:spacing w:line="340" w:lineRule="exact"/>
        <w:ind w:left="194" w:leftChars="94" w:firstLine="1582" w:firstLineChars="700"/>
        <w:jc w:val="left"/>
        <w:rPr>
          <w:rFonts w:hint="eastAsia" w:ascii="ＭＳ 明朝" w:hAnsi="ＭＳ 明朝" w:eastAsia="ＭＳ 明朝"/>
          <w:b w:val="0"/>
          <w:sz w:val="21"/>
        </w:rPr>
      </w:pPr>
      <w:r>
        <w:rPr>
          <w:rFonts w:hint="eastAsia" w:ascii="ＭＳ 明朝" w:hAnsi="ＭＳ 明朝" w:eastAsia="ＭＳ 明朝"/>
          <w:b w:val="0"/>
          <w:sz w:val="21"/>
        </w:rPr>
        <w:tab/>
      </w:r>
      <w:r>
        <w:rPr>
          <w:rFonts w:hint="eastAsia" w:ascii="ＭＳ 明朝" w:hAnsi="ＭＳ 明朝" w:eastAsia="ＭＳ 明朝"/>
          <w:b w:val="0"/>
          <w:sz w:val="21"/>
        </w:rPr>
        <w:t>代表者名　土浦市　市長　安藤　真理子</w:t>
      </w:r>
      <w:r>
        <w:rPr>
          <w:rFonts w:hint="eastAsia" w:ascii="ＭＳ 明朝" w:hAnsi="ＭＳ 明朝" w:eastAsia="ＭＳ 明朝"/>
          <w:b w:val="0"/>
          <w:sz w:val="21"/>
        </w:rPr>
        <w:tab/>
      </w:r>
      <w:r>
        <w:rPr>
          <w:rFonts w:hint="eastAsia" w:ascii="ＭＳ 明朝" w:hAnsi="ＭＳ 明朝" w:eastAsia="ＭＳ 明朝"/>
          <w:b w:val="0"/>
          <w:sz w:val="21"/>
        </w:rPr>
        <w:t>　印</w:t>
      </w:r>
    </w:p>
    <w:p>
      <w:pPr>
        <w:pStyle w:val="0"/>
        <w:spacing w:line="340" w:lineRule="exact"/>
        <w:ind w:left="179" w:hanging="179" w:hangingChars="94"/>
        <w:jc w:val="left"/>
        <w:rPr>
          <w:rFonts w:hint="eastAsia" w:ascii="ＭＳ 明朝" w:hAnsi="ＭＳ 明朝" w:eastAsia="ＭＳ 明朝"/>
          <w:b w:val="0"/>
          <w:sz w:val="21"/>
        </w:rPr>
      </w:pPr>
    </w:p>
    <w:p>
      <w:pPr>
        <w:pStyle w:val="0"/>
        <w:spacing w:line="340" w:lineRule="exact"/>
        <w:ind w:left="194" w:leftChars="94" w:firstLine="2034" w:firstLineChars="900"/>
        <w:jc w:val="left"/>
        <w:rPr>
          <w:rFonts w:hint="eastAsia" w:ascii="ＭＳ 明朝" w:hAnsi="ＭＳ 明朝" w:eastAsia="ＭＳ 明朝"/>
          <w:b w:val="0"/>
          <w:sz w:val="21"/>
        </w:rPr>
      </w:pPr>
      <w:r>
        <w:rPr>
          <w:rFonts w:hint="eastAsia" w:ascii="ＭＳ 明朝" w:hAnsi="ＭＳ 明朝" w:eastAsia="ＭＳ 明朝"/>
          <w:b w:val="0"/>
          <w:sz w:val="21"/>
        </w:rPr>
        <w:t>所　　在</w:t>
      </w:r>
    </w:p>
    <w:p>
      <w:pPr>
        <w:pStyle w:val="0"/>
        <w:spacing w:line="340" w:lineRule="exact"/>
        <w:ind w:left="194" w:leftChars="94" w:firstLine="678" w:firstLineChars="300"/>
        <w:jc w:val="left"/>
        <w:rPr>
          <w:rFonts w:hint="eastAsia" w:ascii="ＭＳ 明朝" w:hAnsi="ＭＳ 明朝" w:eastAsia="ＭＳ 明朝"/>
          <w:b w:val="0"/>
          <w:sz w:val="21"/>
        </w:rPr>
      </w:pPr>
      <w:r>
        <w:rPr>
          <w:rFonts w:hint="eastAsia" w:ascii="ＭＳ 明朝" w:hAnsi="ＭＳ 明朝" w:eastAsia="ＭＳ 明朝"/>
          <w:b w:val="0"/>
          <w:sz w:val="21"/>
        </w:rPr>
        <w:t>受注者　　　商　　号</w:t>
      </w:r>
    </w:p>
    <w:p>
      <w:pPr>
        <w:pStyle w:val="0"/>
        <w:spacing w:line="340" w:lineRule="exact"/>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ab/>
      </w:r>
      <w:r>
        <w:rPr>
          <w:rFonts w:hint="eastAsia" w:ascii="ＭＳ 明朝" w:hAnsi="ＭＳ 明朝" w:eastAsia="ＭＳ 明朝"/>
          <w:b w:val="0"/>
          <w:sz w:val="21"/>
        </w:rPr>
        <w:t>　　　　　　　　　代表者名</w:t>
      </w:r>
      <w:r>
        <w:rPr>
          <w:rFonts w:hint="eastAsia" w:ascii="ＭＳ 明朝" w:hAnsi="ＭＳ 明朝" w:eastAsia="ＭＳ 明朝"/>
          <w:b w:val="0"/>
          <w:sz w:val="21"/>
        </w:rPr>
        <w:tab/>
      </w:r>
      <w:r>
        <w:rPr>
          <w:rFonts w:hint="eastAsia" w:ascii="ＭＳ 明朝" w:hAnsi="ＭＳ 明朝" w:eastAsia="ＭＳ 明朝"/>
          <w:b w:val="0"/>
          <w:sz w:val="21"/>
        </w:rPr>
        <w:tab/>
      </w:r>
      <w:r>
        <w:rPr>
          <w:rFonts w:hint="eastAsia" w:ascii="ＭＳ 明朝" w:hAnsi="ＭＳ 明朝" w:eastAsia="ＭＳ 明朝"/>
          <w:b w:val="0"/>
          <w:sz w:val="21"/>
        </w:rPr>
        <w:tab/>
      </w:r>
      <w:r>
        <w:rPr>
          <w:rFonts w:hint="eastAsia" w:ascii="ＭＳ 明朝" w:hAnsi="ＭＳ 明朝" w:eastAsia="ＭＳ 明朝"/>
          <w:b w:val="0"/>
          <w:sz w:val="21"/>
        </w:rPr>
        <w:t>印</w:t>
      </w:r>
    </w:p>
    <w:p>
      <w:pPr>
        <w:rPr>
          <w:rFonts w:hint="eastAsia"/>
        </w:rPr>
        <w:sectPr>
          <w:headerReference r:id="rId5" w:type="default"/>
          <w:footerReference r:id="rId6" w:type="even"/>
          <w:footerReference r:id="rId7" w:type="default"/>
          <w:type w:val="nextColumn"/>
          <w:pgSz w:w="11905" w:h="16838"/>
          <w:pgMar w:top="1701" w:right="1984" w:bottom="1984" w:left="1984" w:header="454" w:footer="635" w:gutter="0"/>
          <w:cols w:space="720"/>
          <w:textDirection w:val="lrTb"/>
          <w:docGrid w:linePitch="258"/>
        </w:sectPr>
      </w:pPr>
    </w:p>
    <w:p>
      <w:pPr>
        <w:pStyle w:val="0"/>
        <w:overflowPunct w:val="0"/>
        <w:textAlignment w:val="baseline"/>
        <w:rPr>
          <w:rFonts w:hint="default" w:ascii="ＭＳ 明朝" w:hAnsi="ＭＳ 明朝"/>
          <w:color w:val="000000"/>
          <w:spacing w:val="2"/>
          <w:kern w:val="0"/>
        </w:rPr>
      </w:pPr>
    </w:p>
    <w:p>
      <w:pPr>
        <w:pStyle w:val="0"/>
        <w:overflowPunct w:val="0"/>
        <w:textAlignment w:val="baseline"/>
        <w:rPr>
          <w:rFonts w:hint="default" w:ascii="ＭＳ 明朝" w:hAnsi="ＭＳ 明朝"/>
          <w:color w:val="000000"/>
          <w:spacing w:val="2"/>
          <w:kern w:val="0"/>
        </w:rPr>
      </w:pPr>
    </w:p>
    <w:p>
      <w:pPr>
        <w:pStyle w:val="0"/>
        <w:overflowPunct w:val="0"/>
        <w:jc w:val="center"/>
        <w:textAlignment w:val="baseline"/>
        <w:rPr>
          <w:rFonts w:hint="default" w:ascii="ＭＳ 明朝" w:hAnsi="ＭＳ 明朝"/>
          <w:color w:val="000000"/>
          <w:spacing w:val="2"/>
          <w:kern w:val="0"/>
        </w:rPr>
      </w:pPr>
      <w:r>
        <w:rPr>
          <w:rFonts w:hint="eastAsia" w:ascii="Times New Roman" w:hAnsi="Times New Roman"/>
          <w:color w:val="000000"/>
          <w:kern w:val="0"/>
          <w:sz w:val="24"/>
        </w:rPr>
        <w:t>仲　裁　合　意　書</w:t>
      </w:r>
    </w:p>
    <w:p>
      <w:pPr>
        <w:pStyle w:val="0"/>
        <w:overflowPunct w:val="0"/>
        <w:textAlignment w:val="baseline"/>
        <w:rPr>
          <w:rFonts w:hint="default" w:ascii="ＭＳ 明朝" w:hAnsi="ＭＳ 明朝"/>
          <w:color w:val="000000"/>
          <w:spacing w:val="2"/>
          <w:kern w:val="0"/>
        </w:rPr>
      </w:pPr>
    </w:p>
    <w:p>
      <w:pPr>
        <w:pStyle w:val="0"/>
        <w:overflowPunct w:val="0"/>
        <w:ind w:firstLine="206" w:firstLineChars="100"/>
        <w:textAlignment w:val="baseline"/>
        <w:rPr>
          <w:rFonts w:hint="default" w:ascii="ＭＳ 明朝" w:hAnsi="ＭＳ 明朝"/>
          <w:color w:val="000000"/>
          <w:spacing w:val="2"/>
          <w:kern w:val="0"/>
        </w:rPr>
      </w:pPr>
      <w:r>
        <w:rPr>
          <w:rFonts w:hint="eastAsia" w:ascii="Times New Roman" w:hAnsi="Times New Roman"/>
          <w:color w:val="000000"/>
          <w:kern w:val="0"/>
        </w:rPr>
        <w:t>この工事の請負契約に関する紛争については、発注者及び受注者は、建設業法に規定する下記の建設工事紛争審査会の仲裁に付し、その仲裁判断に服する。</w:t>
      </w:r>
    </w:p>
    <w:p>
      <w:pPr>
        <w:pStyle w:val="0"/>
        <w:overflowPunct w:val="0"/>
        <w:textAlignment w:val="baseline"/>
        <w:rPr>
          <w:rFonts w:hint="default" w:ascii="ＭＳ 明朝" w:hAnsi="ＭＳ 明朝"/>
          <w:color w:val="000000"/>
          <w:spacing w:val="2"/>
          <w:kern w:val="0"/>
        </w:rPr>
      </w:pPr>
    </w:p>
    <w:p>
      <w:pPr>
        <w:pStyle w:val="0"/>
        <w:overflowPunct w:val="0"/>
        <w:ind w:right="424" w:firstLine="840" w:firstLineChars="400"/>
        <w:textAlignment w:val="baseline"/>
        <w:rPr>
          <w:rFonts w:hint="default" w:ascii="ＭＳ 明朝" w:hAnsi="ＭＳ 明朝"/>
          <w:color w:val="000000"/>
          <w:spacing w:val="2"/>
          <w:kern w:val="0"/>
        </w:rPr>
      </w:pPr>
      <w:r>
        <w:rPr>
          <w:rFonts w:hint="eastAsia" w:ascii="Times New Roman" w:hAnsi="Times New Roman"/>
          <w:color w:val="000000"/>
          <w:kern w:val="0"/>
        </w:rPr>
        <w:t>管轄審査会名　　　　　　茨城県建設工事紛争審査会</w:t>
      </w:r>
    </w:p>
    <w:p>
      <w:pPr>
        <w:pStyle w:val="0"/>
        <w:overflowPunct w:val="0"/>
        <w:ind w:left="830" w:leftChars="300" w:hanging="200" w:hangingChars="100"/>
        <w:textAlignment w:val="baseline"/>
        <w:rPr>
          <w:rFonts w:hint="default" w:ascii="ＭＳ 明朝" w:hAnsi="ＭＳ 明朝"/>
          <w:color w:val="000000"/>
          <w:spacing w:val="2"/>
          <w:kern w:val="0"/>
        </w:rPr>
      </w:pPr>
      <w:r>
        <w:rPr>
          <w:rFonts w:hint="eastAsia" w:ascii="Times New Roman" w:hAnsi="Times New Roman"/>
          <w:color w:val="000000"/>
          <w:kern w:val="0"/>
          <w:sz w:val="20"/>
        </w:rPr>
        <w:t>［管轄審査会名が記入されていない場合は建設業法第二十五条の九第一項又は第二項に定める建設工事紛争審査会を管轄審査会とする。］</w:t>
      </w:r>
    </w:p>
    <w:p>
      <w:pPr>
        <w:pStyle w:val="0"/>
        <w:overflowPunct w:val="0"/>
        <w:ind w:left="636" w:hanging="212"/>
        <w:textAlignment w:val="baseline"/>
        <w:rPr>
          <w:rFonts w:hint="default" w:ascii="ＭＳ 明朝" w:hAnsi="ＭＳ 明朝"/>
          <w:color w:val="000000"/>
          <w:spacing w:val="2"/>
          <w:kern w:val="0"/>
        </w:rPr>
      </w:pPr>
    </w:p>
    <w:p>
      <w:pPr>
        <w:pStyle w:val="0"/>
        <w:overflowPunct w:val="0"/>
        <w:ind w:right="824" w:rightChars="400"/>
        <w:textAlignment w:val="baseline"/>
        <w:rPr>
          <w:rFonts w:hint="default" w:ascii="ＭＳ 明朝" w:hAnsi="ＭＳ 明朝"/>
          <w:color w:val="000000"/>
          <w:spacing w:val="2"/>
          <w:kern w:val="0"/>
        </w:rPr>
      </w:pPr>
    </w:p>
    <w:p>
      <w:pPr>
        <w:pStyle w:val="0"/>
        <w:overflowPunct w:val="0"/>
        <w:ind w:right="824" w:rightChars="400"/>
        <w:textAlignment w:val="baseline"/>
        <w:rPr>
          <w:rFonts w:hint="default" w:ascii="ＭＳ 明朝" w:hAnsi="ＭＳ 明朝"/>
          <w:color w:val="000000"/>
          <w:spacing w:val="2"/>
          <w:kern w:val="0"/>
        </w:rPr>
      </w:pPr>
      <w:r>
        <w:rPr>
          <w:rFonts w:hint="eastAsia" w:ascii="Times New Roman" w:hAnsi="Times New Roman"/>
          <w:color w:val="000000"/>
          <w:kern w:val="0"/>
        </w:rPr>
        <w:t>令和　　年　　月　　日</w:t>
      </w:r>
    </w:p>
    <w:p>
      <w:pPr>
        <w:pStyle w:val="0"/>
        <w:overflowPunct w:val="0"/>
        <w:ind w:right="824" w:rightChars="400"/>
        <w:textAlignment w:val="baseline"/>
        <w:rPr>
          <w:rFonts w:hint="default" w:ascii="ＭＳ 明朝" w:hAnsi="ＭＳ 明朝"/>
          <w:color w:val="000000"/>
          <w:spacing w:val="2"/>
          <w:kern w:val="0"/>
        </w:rPr>
      </w:pPr>
    </w:p>
    <w:p>
      <w:pPr>
        <w:pStyle w:val="0"/>
        <w:overflowPunct w:val="0"/>
        <w:ind w:right="824" w:rightChars="400"/>
        <w:textAlignment w:val="baseline"/>
        <w:rPr>
          <w:rFonts w:hint="default" w:ascii="ＭＳ 明朝" w:hAnsi="ＭＳ 明朝"/>
          <w:color w:val="000000"/>
          <w:spacing w:val="2"/>
          <w:kern w:val="0"/>
        </w:rPr>
      </w:pPr>
    </w:p>
    <w:p>
      <w:pPr>
        <w:pStyle w:val="0"/>
        <w:spacing w:line="340" w:lineRule="exact"/>
        <w:ind w:left="194" w:leftChars="94" w:firstLine="678" w:firstLineChars="300"/>
        <w:jc w:val="left"/>
        <w:rPr>
          <w:rFonts w:hint="eastAsia" w:ascii="ＭＳ 明朝" w:hAnsi="ＭＳ 明朝" w:eastAsia="ＭＳ 明朝"/>
          <w:b w:val="0"/>
          <w:sz w:val="21"/>
        </w:rPr>
      </w:pPr>
      <w:r>
        <w:rPr>
          <w:rFonts w:hint="eastAsia" w:ascii="ＭＳ 明朝" w:hAnsi="ＭＳ 明朝" w:eastAsia="ＭＳ 明朝"/>
          <w:b w:val="0"/>
          <w:sz w:val="21"/>
        </w:rPr>
        <w:t>発注者</w:t>
      </w:r>
      <w:r>
        <w:rPr>
          <w:rFonts w:hint="eastAsia" w:ascii="ＭＳ 明朝" w:hAnsi="ＭＳ 明朝" w:eastAsia="ＭＳ 明朝"/>
          <w:b w:val="0"/>
          <w:sz w:val="21"/>
        </w:rPr>
        <w:tab/>
      </w:r>
      <w:r>
        <w:rPr>
          <w:rFonts w:hint="eastAsia" w:ascii="ＭＳ 明朝" w:hAnsi="ＭＳ 明朝" w:eastAsia="ＭＳ 明朝"/>
          <w:b w:val="0"/>
          <w:sz w:val="21"/>
        </w:rPr>
        <w:t>所　　在　茨城県土浦市大和町９番１号</w:t>
      </w:r>
    </w:p>
    <w:p>
      <w:pPr>
        <w:pStyle w:val="0"/>
        <w:spacing w:line="340" w:lineRule="exact"/>
        <w:ind w:left="194" w:leftChars="94" w:firstLine="1582" w:firstLineChars="700"/>
        <w:jc w:val="left"/>
        <w:rPr>
          <w:rFonts w:hint="eastAsia" w:ascii="ＭＳ 明朝" w:hAnsi="ＭＳ 明朝" w:eastAsia="ＭＳ 明朝"/>
          <w:b w:val="0"/>
          <w:sz w:val="21"/>
        </w:rPr>
      </w:pPr>
      <w:r>
        <w:rPr>
          <w:rFonts w:hint="eastAsia" w:ascii="ＭＳ 明朝" w:hAnsi="ＭＳ 明朝" w:eastAsia="ＭＳ 明朝"/>
          <w:b w:val="0"/>
          <w:sz w:val="21"/>
        </w:rPr>
        <w:tab/>
      </w:r>
      <w:r>
        <w:rPr>
          <w:rFonts w:hint="eastAsia" w:ascii="ＭＳ 明朝" w:hAnsi="ＭＳ 明朝" w:eastAsia="ＭＳ 明朝"/>
          <w:b w:val="0"/>
          <w:sz w:val="21"/>
        </w:rPr>
        <w:t>代表者名　土浦市　市長　安藤　真理子</w:t>
      </w:r>
      <w:r>
        <w:rPr>
          <w:rFonts w:hint="eastAsia" w:ascii="ＭＳ 明朝" w:hAnsi="ＭＳ 明朝" w:eastAsia="ＭＳ 明朝"/>
          <w:b w:val="0"/>
          <w:sz w:val="21"/>
        </w:rPr>
        <w:tab/>
      </w:r>
      <w:r>
        <w:rPr>
          <w:rFonts w:hint="eastAsia" w:ascii="ＭＳ 明朝" w:hAnsi="ＭＳ 明朝" w:eastAsia="ＭＳ 明朝"/>
          <w:b w:val="0"/>
          <w:sz w:val="21"/>
        </w:rPr>
        <w:t>印</w:t>
      </w:r>
    </w:p>
    <w:p>
      <w:pPr>
        <w:pStyle w:val="0"/>
        <w:spacing w:line="340" w:lineRule="exact"/>
        <w:ind w:left="179" w:hanging="179" w:hangingChars="94"/>
        <w:jc w:val="left"/>
        <w:rPr>
          <w:rFonts w:hint="eastAsia" w:ascii="ＭＳ 明朝" w:hAnsi="ＭＳ 明朝" w:eastAsia="ＭＳ 明朝"/>
          <w:b w:val="0"/>
          <w:sz w:val="21"/>
        </w:rPr>
      </w:pPr>
    </w:p>
    <w:p>
      <w:pPr>
        <w:pStyle w:val="0"/>
        <w:spacing w:line="340" w:lineRule="exact"/>
        <w:ind w:left="194" w:leftChars="94" w:firstLine="2034" w:firstLineChars="900"/>
        <w:jc w:val="left"/>
        <w:rPr>
          <w:rFonts w:hint="eastAsia" w:ascii="ＭＳ 明朝" w:hAnsi="ＭＳ 明朝" w:eastAsia="ＭＳ 明朝"/>
          <w:b w:val="0"/>
          <w:sz w:val="21"/>
        </w:rPr>
      </w:pPr>
      <w:r>
        <w:rPr>
          <w:rFonts w:hint="eastAsia" w:ascii="ＭＳ 明朝" w:hAnsi="ＭＳ 明朝" w:eastAsia="ＭＳ 明朝"/>
          <w:b w:val="0"/>
          <w:sz w:val="21"/>
        </w:rPr>
        <w:t>所　　在</w:t>
      </w:r>
    </w:p>
    <w:p>
      <w:pPr>
        <w:pStyle w:val="0"/>
        <w:spacing w:line="340" w:lineRule="exact"/>
        <w:ind w:left="194" w:leftChars="94" w:firstLine="678" w:firstLineChars="300"/>
        <w:jc w:val="left"/>
        <w:rPr>
          <w:rFonts w:hint="eastAsia" w:ascii="ＭＳ 明朝" w:hAnsi="ＭＳ 明朝" w:eastAsia="ＭＳ 明朝"/>
          <w:b w:val="0"/>
          <w:sz w:val="21"/>
        </w:rPr>
      </w:pPr>
      <w:r>
        <w:rPr>
          <w:rFonts w:hint="eastAsia" w:ascii="ＭＳ 明朝" w:hAnsi="ＭＳ 明朝" w:eastAsia="ＭＳ 明朝"/>
          <w:b w:val="0"/>
          <w:sz w:val="21"/>
        </w:rPr>
        <w:t>受注者　　　商　　号</w:t>
      </w:r>
    </w:p>
    <w:p>
      <w:pPr>
        <w:pStyle w:val="0"/>
        <w:overflowPunct w:val="0"/>
        <w:textAlignment w:val="baseline"/>
        <w:rPr>
          <w:rFonts w:hint="default" w:ascii="ＭＳ 明朝" w:hAnsi="ＭＳ 明朝"/>
          <w:color w:val="000000"/>
          <w:spacing w:val="2"/>
          <w:kern w:val="0"/>
        </w:rPr>
      </w:pPr>
      <w:r>
        <w:rPr>
          <w:rFonts w:hint="eastAsia" w:ascii="ＭＳ 明朝" w:hAnsi="ＭＳ 明朝" w:eastAsia="ＭＳ 明朝"/>
          <w:b w:val="0"/>
          <w:sz w:val="21"/>
        </w:rPr>
        <w:tab/>
      </w:r>
      <w:r>
        <w:rPr>
          <w:rFonts w:hint="eastAsia" w:ascii="ＭＳ 明朝" w:hAnsi="ＭＳ 明朝" w:eastAsia="ＭＳ 明朝"/>
          <w:b w:val="0"/>
          <w:sz w:val="21"/>
        </w:rPr>
        <w:t>　　　　　　　代表者名</w:t>
      </w:r>
      <w:r>
        <w:rPr>
          <w:rFonts w:hint="eastAsia" w:ascii="ＭＳ 明朝" w:hAnsi="ＭＳ 明朝" w:eastAsia="ＭＳ 明朝"/>
          <w:b w:val="0"/>
          <w:sz w:val="21"/>
        </w:rPr>
        <w:tab/>
      </w:r>
      <w:r>
        <w:rPr>
          <w:rFonts w:hint="eastAsia" w:ascii="ＭＳ 明朝" w:hAnsi="ＭＳ 明朝" w:eastAsia="ＭＳ 明朝"/>
          <w:b w:val="0"/>
          <w:sz w:val="21"/>
        </w:rPr>
        <w:tab/>
      </w:r>
      <w:r>
        <w:rPr>
          <w:rFonts w:hint="eastAsia" w:ascii="ＭＳ 明朝" w:hAnsi="ＭＳ 明朝" w:eastAsia="ＭＳ 明朝"/>
          <w:b w:val="0"/>
          <w:sz w:val="21"/>
        </w:rPr>
        <w:tab/>
      </w:r>
      <w:r>
        <w:rPr>
          <w:rFonts w:hint="eastAsia" w:ascii="ＭＳ 明朝" w:hAnsi="ＭＳ 明朝" w:eastAsia="ＭＳ 明朝"/>
          <w:b w:val="0"/>
          <w:sz w:val="21"/>
        </w:rPr>
        <w:t>　　　　　　印</w:t>
      </w:r>
    </w:p>
    <w:p>
      <w:pPr>
        <w:pStyle w:val="0"/>
        <w:overflowPunct w:val="0"/>
        <w:textAlignment w:val="baseline"/>
        <w:rPr>
          <w:rFonts w:hint="default" w:ascii="ＭＳ 明朝" w:hAnsi="ＭＳ 明朝"/>
          <w:color w:val="000000"/>
          <w:spacing w:val="2"/>
          <w:kern w:val="0"/>
        </w:rPr>
      </w:pPr>
      <w:r>
        <w:rPr>
          <w:rFonts w:hint="default" w:ascii="Times New Roman" w:hAnsi="Times New Roman"/>
          <w:color w:val="000000"/>
          <w:kern w:val="0"/>
        </w:rPr>
        <w:br w:type="column"/>
      </w:r>
      <w:r>
        <w:rPr>
          <w:rFonts w:hint="eastAsia" w:ascii="Times New Roman" w:hAnsi="Times New Roman"/>
          <w:color w:val="000000"/>
          <w:kern w:val="0"/>
        </w:rPr>
        <w:t>〔裏面〕</w:t>
      </w:r>
    </w:p>
    <w:p>
      <w:pPr>
        <w:pStyle w:val="0"/>
        <w:overflowPunct w:val="0"/>
        <w:jc w:val="center"/>
        <w:textAlignment w:val="baseline"/>
        <w:rPr>
          <w:rFonts w:hint="default" w:ascii="ＭＳ 明朝" w:hAnsi="ＭＳ 明朝"/>
          <w:color w:val="000000"/>
          <w:spacing w:val="2"/>
          <w:kern w:val="0"/>
        </w:rPr>
      </w:pPr>
      <w:r>
        <w:rPr>
          <w:rFonts w:hint="eastAsia" w:ascii="Times New Roman" w:hAnsi="Times New Roman"/>
          <w:color w:val="000000"/>
          <w:kern w:val="0"/>
        </w:rPr>
        <w:t>仲裁合意書について</w:t>
      </w:r>
    </w:p>
    <w:p>
      <w:pPr>
        <w:pStyle w:val="0"/>
        <w:overflowPunct w:val="0"/>
        <w:textAlignment w:val="baseline"/>
        <w:rPr>
          <w:rFonts w:hint="default" w:ascii="ＭＳ 明朝" w:hAnsi="ＭＳ 明朝"/>
          <w:color w:val="000000"/>
          <w:spacing w:val="2"/>
          <w:kern w:val="0"/>
        </w:rPr>
      </w:pPr>
    </w:p>
    <w:p>
      <w:pPr>
        <w:pStyle w:val="0"/>
        <w:overflowPunct w:val="0"/>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eastAsia" w:ascii="Times New Roman" w:hAnsi="Times New Roman"/>
          <w:color w:val="000000"/>
          <w:kern w:val="0"/>
        </w:rPr>
        <w:t>一</w:t>
      </w:r>
      <w:r>
        <w:rPr>
          <w:rFonts w:hint="default" w:ascii="ＭＳ 明朝" w:hAnsi="ＭＳ 明朝"/>
          <w:color w:val="000000"/>
          <w:kern w:val="0"/>
        </w:rPr>
        <w:t>)</w:t>
      </w:r>
      <w:r>
        <w:rPr>
          <w:rFonts w:hint="eastAsia" w:ascii="Times New Roman" w:hAnsi="Times New Roman"/>
          <w:color w:val="000000"/>
          <w:kern w:val="0"/>
        </w:rPr>
        <w:t>　仲裁合意について</w:t>
      </w:r>
    </w:p>
    <w:p>
      <w:pPr>
        <w:pStyle w:val="0"/>
        <w:overflowPunct w:val="0"/>
        <w:ind w:left="424" w:firstLine="212"/>
        <w:textAlignment w:val="baseline"/>
        <w:rPr>
          <w:rFonts w:hint="default" w:ascii="ＭＳ 明朝" w:hAnsi="ＭＳ 明朝"/>
          <w:color w:val="000000"/>
          <w:spacing w:val="2"/>
          <w:kern w:val="0"/>
        </w:rPr>
      </w:pPr>
      <w:r>
        <w:rPr>
          <w:rFonts w:hint="eastAsia" w:ascii="Times New Roman" w:hAnsi="Times New Roman"/>
          <w:color w:val="000000"/>
          <w:kern w:val="0"/>
        </w:rPr>
        <w:t>仲裁合意とは、裁判所への訴訟に代えて、紛争の解決を仲裁人に委ねることを約する当事者間の契約である。</w:t>
      </w:r>
    </w:p>
    <w:p>
      <w:pPr>
        <w:pStyle w:val="0"/>
        <w:overflowPunct w:val="0"/>
        <w:ind w:left="424" w:firstLine="212"/>
        <w:textAlignment w:val="baseline"/>
        <w:rPr>
          <w:rFonts w:hint="default" w:ascii="ＭＳ 明朝" w:hAnsi="ＭＳ 明朝"/>
          <w:color w:val="000000"/>
          <w:spacing w:val="2"/>
          <w:kern w:val="0"/>
        </w:rPr>
      </w:pPr>
      <w:r>
        <w:rPr>
          <w:rFonts w:hint="eastAsia" w:ascii="Times New Roman" w:hAnsi="Times New Roman"/>
          <w:color w:val="000000"/>
          <w:kern w:val="0"/>
        </w:rPr>
        <w:t>仲裁手続によってなされる仲裁判断は、裁判上の確定判決と同一の効力を有し、たとえその仲裁判断の内容に不服があっても、その内容を裁判所で争うことはできない。</w:t>
      </w:r>
    </w:p>
    <w:p>
      <w:pPr>
        <w:pStyle w:val="0"/>
        <w:overflowPunct w:val="0"/>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eastAsia" w:ascii="Times New Roman" w:hAnsi="Times New Roman"/>
          <w:color w:val="000000"/>
          <w:kern w:val="0"/>
        </w:rPr>
        <w:t>二</w:t>
      </w:r>
      <w:r>
        <w:rPr>
          <w:rFonts w:hint="default" w:ascii="ＭＳ 明朝" w:hAnsi="ＭＳ 明朝"/>
          <w:color w:val="000000"/>
          <w:kern w:val="0"/>
        </w:rPr>
        <w:t>)</w:t>
      </w:r>
      <w:r>
        <w:rPr>
          <w:rFonts w:hint="eastAsia" w:ascii="Times New Roman" w:hAnsi="Times New Roman"/>
          <w:color w:val="000000"/>
          <w:kern w:val="0"/>
        </w:rPr>
        <w:t>　建設工事紛争審査会について</w:t>
      </w:r>
    </w:p>
    <w:p>
      <w:pPr>
        <w:pStyle w:val="0"/>
        <w:overflowPunct w:val="0"/>
        <w:ind w:left="424" w:firstLine="212"/>
        <w:textAlignment w:val="baseline"/>
        <w:rPr>
          <w:rFonts w:hint="default" w:ascii="ＭＳ 明朝" w:hAnsi="ＭＳ 明朝"/>
          <w:color w:val="000000"/>
          <w:spacing w:val="2"/>
          <w:kern w:val="0"/>
        </w:rPr>
      </w:pPr>
      <w:r>
        <w:rPr>
          <w:rFonts w:hint="eastAsia" w:ascii="Times New Roman" w:hAnsi="Times New Roman"/>
          <w:color w:val="000000"/>
          <w:kern w:val="0"/>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pPr>
        <w:pStyle w:val="0"/>
        <w:overflowPunct w:val="0"/>
        <w:ind w:left="424" w:firstLine="212"/>
        <w:textAlignment w:val="baseline"/>
        <w:rPr>
          <w:rFonts w:hint="default" w:ascii="ＭＳ 明朝" w:hAnsi="ＭＳ 明朝"/>
          <w:color w:val="000000"/>
          <w:spacing w:val="2"/>
          <w:kern w:val="0"/>
        </w:rPr>
      </w:pPr>
      <w:r>
        <w:rPr>
          <w:rFonts w:hint="eastAsia" w:ascii="Times New Roman" w:hAnsi="Times New Roman"/>
          <w:color w:val="000000"/>
          <w:kern w:val="0"/>
        </w:rPr>
        <w:t>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pPr>
        <w:pStyle w:val="0"/>
        <w:overflowPunct w:val="0"/>
        <w:ind w:left="424" w:firstLine="212"/>
        <w:textAlignment w:val="baseline"/>
        <w:rPr>
          <w:rFonts w:hint="default" w:ascii="ＭＳ 明朝" w:hAnsi="ＭＳ 明朝"/>
          <w:color w:val="000000"/>
          <w:spacing w:val="2"/>
          <w:kern w:val="0"/>
        </w:rPr>
      </w:pPr>
      <w:r>
        <w:rPr>
          <w:rFonts w:hint="eastAsia" w:ascii="Times New Roman" w:hAnsi="Times New Roman"/>
          <w:color w:val="000000"/>
          <w:kern w:val="0"/>
        </w:rPr>
        <w:t>なお、審査会における仲裁手続は、建設業法に特別の定めがある場合を除き、仲裁法の規定が適用される。</w:t>
      </w:r>
    </w:p>
    <w:p>
      <w:pPr>
        <w:pStyle w:val="0"/>
        <w:rPr>
          <w:rFonts w:hint="default"/>
        </w:rPr>
      </w:pPr>
    </w:p>
    <w:p>
      <w:pPr>
        <w:pStyle w:val="0"/>
        <w:spacing w:line="340" w:lineRule="exact"/>
        <w:ind w:left="179" w:hanging="179" w:hangingChars="94"/>
        <w:rPr>
          <w:rFonts w:hint="default" w:ascii="ＭＳ 明朝" w:hAnsi="ＭＳ 明朝" w:eastAsia="ＭＳ 明朝"/>
          <w:b w:val="1"/>
        </w:rPr>
      </w:pPr>
    </w:p>
    <w:p>
      <w:pPr>
        <w:pStyle w:val="0"/>
        <w:spacing w:line="340" w:lineRule="exact"/>
        <w:ind w:left="179" w:hanging="179" w:hangingChars="94"/>
        <w:rPr>
          <w:rFonts w:hint="default" w:ascii="ＭＳ 明朝" w:hAnsi="ＭＳ 明朝" w:eastAsia="ＭＳ 明朝"/>
          <w:b w:val="1"/>
        </w:rPr>
      </w:pPr>
    </w:p>
    <w:p>
      <w:pPr>
        <w:pStyle w:val="0"/>
        <w:spacing w:line="340" w:lineRule="exact"/>
        <w:ind w:left="179" w:hanging="179" w:hangingChars="94"/>
        <w:rPr>
          <w:rFonts w:hint="default" w:ascii="ＭＳ 明朝" w:hAnsi="ＭＳ 明朝" w:eastAsia="ＭＳ 明朝"/>
          <w:b w:val="1"/>
        </w:rPr>
      </w:pPr>
      <w:r>
        <w:rPr>
          <w:rFonts w:hint="eastAsia"/>
        </w:rPr>
        <w:br w:type="page"/>
      </w:r>
    </w:p>
    <w:p>
      <w:pPr>
        <w:pStyle w:val="0"/>
        <w:spacing w:line="340" w:lineRule="exact"/>
        <w:ind w:left="179" w:hanging="179" w:hangingChars="94"/>
        <w:rPr>
          <w:rFonts w:hint="default" w:ascii="ＭＳ 明朝" w:hAnsi="ＭＳ 明朝" w:eastAsia="ＭＳ 明朝"/>
          <w:b w:val="1"/>
        </w:rPr>
      </w:pPr>
      <w:r>
        <w:rPr>
          <w:rFonts w:hint="eastAsia" w:ascii="ＭＳ 明朝" w:hAnsi="ＭＳ 明朝" w:eastAsia="ＭＳ 明朝"/>
          <w:b w:val="1"/>
        </w:rPr>
        <w:t>（総則）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第１条</w:t>
      </w:r>
      <w:r>
        <w:rPr>
          <w:rFonts w:hint="eastAsia" w:ascii="ＭＳ 明朝" w:hAnsi="ＭＳ 明朝" w:eastAsia="ＭＳ 明朝"/>
        </w:rPr>
        <w:t>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工事の請負契約をいう。以下同じ。）を履行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受注者は、契約書記載の工事を契約書記載の工期内に完成し、工事目的物を発注者に引き渡すものとし、発注者は、その請負代金を支払うものとする。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仮設、施工方法その他工事目的物を完成するために必要な一切の手段（以下「施工方法等」という。）については、この約款及び設計図書に特別の定めがある場合を除き、受注者がその責任において定める。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受注者は、この契約の履行に関して知り得た秘密を漏らしてはならない。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この約款に定める催告、請求、通知、報告、申出、承諾及び解除は、書面により行わなければならない。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この契約の履行に関して発注者と受注者との間で用いる言語は、日本語とする。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この約款に定める金銭の支払いに用いる通貨は、日本円とする。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この契約の履行に関して発注者と受注者との間で用いる計量単位は、設計図書に特別の定めがある場合を除き、計量法（平成４年法律第５１号）に定めるものとする。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この約款及び設計図書における期間の定めについては、民法（明治２９年法律第８９号）及び商法（明治３２年法律第４８号）の定めるところによるものとする。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　この契約は、日本国の法令に準拠するものとする。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1</w:t>
      </w:r>
      <w:r>
        <w:rPr>
          <w:rFonts w:hint="eastAsia" w:ascii="ＭＳ 明朝" w:hAnsi="ＭＳ 明朝" w:eastAsia="ＭＳ 明朝"/>
        </w:rPr>
        <w:t>　この契約に係る訴訟については、日本国の裁判所をもって合意による専属的管轄裁判所とする。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2</w:t>
      </w:r>
      <w:r>
        <w:rPr>
          <w:rFonts w:hint="eastAsia" w:ascii="ＭＳ 明朝" w:hAnsi="ＭＳ 明朝" w:eastAsia="ＭＳ 明朝"/>
        </w:rPr>
        <w:t>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（関連工事の調整）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第２条</w:t>
      </w:r>
      <w:r>
        <w:rPr>
          <w:rFonts w:hint="eastAsia" w:ascii="ＭＳ 明朝" w:hAnsi="ＭＳ 明朝" w:eastAsia="ＭＳ 明朝"/>
        </w:rPr>
        <w:t>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（請負代金内訳書及び工程表）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第３条　</w:t>
      </w:r>
      <w:r>
        <w:rPr>
          <w:rFonts w:hint="eastAsia" w:ascii="ＭＳ 明朝" w:hAnsi="ＭＳ 明朝" w:eastAsia="ＭＳ 明朝"/>
        </w:rPr>
        <w:t>受注者は、この契約締結後７日以内に設計図書に基づいて、請負代金内訳書（以下「内訳書」という。）及び工程表を作成し、発注者に提出しなければならない。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内訳書には、健康保険、厚生年金保険及び雇用保険に係る法定福利費を明示するものとする。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内訳書及び工程表は、発注者及び受注者を拘束するものではない。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（契約の保証）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第４条</w:t>
      </w:r>
      <w:r>
        <w:rPr>
          <w:rFonts w:hint="eastAsia" w:ascii="ＭＳ 明朝" w:hAnsi="ＭＳ 明朝" w:eastAsia="ＭＳ 明朝"/>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契約保証金の納付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契約保証金に代わる担保となる有価証券等の提供</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この契約による債務の不履行により生ずる損害金の支払いを保証する銀行又は発注者が確実と認める金融機関等の保証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この契約による債務の履行を保証する公共工事履行保証証券による保証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この契約による債務の不履行により生ずる損害をてん補する履行保証保険契約の締結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前項の保証に係る契約保証金の額、保証金額又は保険金額（第５項において「保証の額」という。）は、請負代金額の１０分の１以上としなければならない。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受注者が第１項第３号から第５号までのいずれかに掲げる保証を付する場合は、当該保証は第５４条第３項各号に規定する者による契約の解除の場合についても保証するものでなければならない。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請負代金額の変更があった場合には、保証の額が変更後の請負代金額の１０分の１に達するまで、発注者は、保証の額の増額を請求することができ、受注者は、保証の額の減額を請求することができる。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（権利義務の譲渡等）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第５条</w:t>
      </w:r>
      <w:r>
        <w:rPr>
          <w:rFonts w:hint="eastAsia" w:ascii="ＭＳ 明朝" w:hAnsi="ＭＳ 明朝" w:eastAsia="ＭＳ 明朝"/>
        </w:rPr>
        <w:t>　受注者は、この契約により生ずる権利又は義務を第三者に譲渡し、又は承継させてはならない。ただし、あらかじめ、発注者の承諾を得た場合は、この限りでない。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工事目的物並びに工事材料（工場製品を含む。以下同じ。）のうち第１３条第２項の規定による検査に合格したもの及び第３７条第３項の規定による部分払のための確認を受けたものを第三者に譲渡し、貸与し、又は抵当権その他の担保の目的に供し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（一括委任又は一括下請負の禁止）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第６条</w:t>
      </w:r>
      <w:r>
        <w:rPr>
          <w:rFonts w:hint="eastAsia" w:ascii="ＭＳ 明朝" w:hAnsi="ＭＳ 明朝" w:eastAsia="ＭＳ 明朝"/>
        </w:rPr>
        <w:t>　受注者は、工事の全部若しくはその主たる部分又は他の部分から独立してその機能を発揮する工作物の工事を一括して第三者に委任し、又は請け負わせてはならない。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（下請負人の通知）</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第７条</w:t>
      </w:r>
      <w:r>
        <w:rPr>
          <w:rFonts w:hint="eastAsia" w:ascii="ＭＳ 明朝" w:hAnsi="ＭＳ 明朝" w:eastAsia="ＭＳ 明朝"/>
        </w:rPr>
        <w:t>　発注者は、受注者に対して、下請負人の商号又は名称その他必要な事項の通知を請求することができる。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eastAsia" w:ascii="ＭＳ 明朝" w:hAnsi="ＭＳ 明朝" w:eastAsia="ＭＳ 明朝"/>
          <w:b w:val="1"/>
        </w:rPr>
      </w:pPr>
      <w:r>
        <w:rPr>
          <w:rFonts w:hint="eastAsia" w:ascii="ＭＳ 明朝" w:hAnsi="ＭＳ 明朝" w:eastAsia="ＭＳ 明朝"/>
          <w:b w:val="1"/>
        </w:rPr>
        <w:t>（下請負人の健康保険等加入義務等）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第７条の２</w:t>
      </w:r>
      <w:r>
        <w:rPr>
          <w:rFonts w:hint="eastAsia" w:ascii="ＭＳ 明朝" w:hAnsi="ＭＳ 明朝" w:eastAsia="ＭＳ 明朝"/>
        </w:rPr>
        <w:t>　受注者は、次の各号に掲げる届出をしていない建設業者（建設業法（昭和２４年法律第１００号）第２条第３項に規定する建設業者をいい、当該届出の義務がない者を除く。以下「社会保険等未加入建設業者」という。）を下請契約（受注者が直接締結する下請契約に限る。以下この条において同じ。）の相手方としてはならない。</w:t>
      </w:r>
    </w:p>
    <w:p>
      <w:pPr>
        <w:pStyle w:val="0"/>
        <w:spacing w:line="340" w:lineRule="exact"/>
        <w:ind w:left="194"/>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健康保険法（大正１１年法律第７０号）第４８条の規定による届出</w:t>
      </w:r>
    </w:p>
    <w:p>
      <w:pPr>
        <w:pStyle w:val="0"/>
        <w:spacing w:line="340" w:lineRule="exact"/>
        <w:ind w:left="194"/>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厚生年金保険法（昭和２９年法律第１１５号）第２７条の規定による届出</w:t>
      </w:r>
    </w:p>
    <w:p>
      <w:pPr>
        <w:pStyle w:val="0"/>
        <w:spacing w:line="340" w:lineRule="exact"/>
        <w:ind w:left="194"/>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雇用保険法（昭和４９年法律第１１６号）第７条の規定による届出</w:t>
      </w:r>
    </w:p>
    <w:p>
      <w:pPr>
        <w:pStyle w:val="0"/>
        <w:spacing w:line="340" w:lineRule="exact"/>
        <w:ind w:left="0" w:leftChars="0" w:hanging="206" w:hangingChars="100"/>
        <w:rPr>
          <w:rFonts w:hint="eastAsia" w:ascii="ＭＳ 明朝" w:hAnsi="ＭＳ 明朝" w:eastAsia="ＭＳ 明朝"/>
        </w:rPr>
      </w:pPr>
      <w:r>
        <w:rPr>
          <w:rFonts w:hint="eastAsia" w:ascii="ＭＳ 明朝" w:hAnsi="ＭＳ 明朝" w:eastAsia="ＭＳ 明朝"/>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（特許権等の使用）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w:t>
      </w:r>
      <w:r>
        <w:rPr>
          <w:rFonts w:hint="eastAsia" w:ascii="ＭＳ 明朝" w:hAnsi="ＭＳ 明朝" w:eastAsia="ＭＳ 明朝"/>
        </w:rPr>
        <w:t>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（監督員）</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第９条</w:t>
      </w:r>
      <w:r>
        <w:rPr>
          <w:rFonts w:hint="eastAsia" w:ascii="ＭＳ 明朝" w:hAnsi="ＭＳ 明朝" w:eastAsia="ＭＳ 明朝"/>
        </w:rPr>
        <w:t>　発注者は、監督員を置いたときは、その氏名を受注者に通知しなければならない。監督員を変更したときも同様とする。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この契約の履行についての受注者又は受注者の現場代理人に対する指示、承諾又は協議</w:t>
      </w:r>
    </w:p>
    <w:p>
      <w:pPr>
        <w:pStyle w:val="0"/>
        <w:spacing w:line="340" w:lineRule="exact"/>
        <w:ind w:left="412" w:hanging="412" w:hangingChars="2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設計図書に基づく工事の施工のための詳細図等の作成及び交付又は受注者が作成した詳細図等の承諾</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設計図書に基づく工程の管理、立会い、工事の施工状況の検査又は工事材料の試験若しくは検査（確認を含む。）</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第２項の規定に基づく監督員の指示又は承諾は、原則として、書面により行わなければならない。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が監督員を置いたときは、この約款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発注者が監督員を置かないときは、この約款に定める監督員の権限は、発注者に帰属する。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（現場代理人及び主任技術者等）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第１０条</w:t>
      </w:r>
      <w:r>
        <w:rPr>
          <w:rFonts w:hint="eastAsia" w:ascii="ＭＳ 明朝" w:hAnsi="ＭＳ 明朝" w:eastAsia="ＭＳ 明朝"/>
        </w:rPr>
        <w:t>　受注者は、次の各号に掲げる者を定めて工事現場に設置し、設計図書に定めるところにより、その氏名その他必要な事項を発注者に通知しなければならない。これらの者を変更したときも同様とする。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現場代理人</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主任技術者又は監理技術者（建設業法（昭和２４年法律第１００号）第２６条第２項の規定に該当する場合に監理技術者を、それ以外の場合に主任技術者を設置する。なお、当該工事が同法第２６条第３項の工事の場合は、専任主任技術者又は専任監理技術者でなければならない。ただし、当該工事が同法第２６条第４項の工事にも該当する場合には、監理技術者は、監理技術者資格証の交付を受けた専任の者でなければならない。）</w:t>
      </w:r>
    </w:p>
    <w:p>
      <w:pPr>
        <w:pStyle w:val="0"/>
        <w:spacing w:line="340" w:lineRule="exact"/>
        <w:ind w:left="585" w:hanging="585" w:hangingChars="284"/>
        <w:rPr>
          <w:rFonts w:hint="eastAsia" w:ascii="ＭＳ 明朝" w:hAnsi="ＭＳ 明朝" w:eastAsia="ＭＳ 明朝"/>
        </w:rPr>
      </w:pPr>
      <w:r>
        <w:rPr>
          <w:rFonts w:hint="default" w:ascii="ＭＳ 明朝" w:hAnsi="ＭＳ 明朝" w:eastAsia="ＭＳ 明朝"/>
        </w:rPr>
        <w:t xml:space="preserve"> </w:t>
      </w: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監理技術者補佐（建設業法第２６条第３項ただし書に規定する技術者をいう。以下同じ。）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専門技術者（建設業法第２６条の２に規定する技術者をいう。以下同じ。）</w:t>
      </w:r>
    </w:p>
    <w:p>
      <w:pPr>
        <w:pStyle w:val="0"/>
        <w:spacing w:line="340" w:lineRule="exact"/>
        <w:ind w:left="194" w:hanging="194" w:hangingChars="94"/>
        <w:rPr>
          <w:rFonts w:hint="default" w:ascii="ＭＳ 明朝" w:hAnsi="ＭＳ 明朝" w:eastAsia="ＭＳ 明朝"/>
          <w:spacing w:val="0"/>
          <w:sz w:val="21"/>
        </w:rPr>
      </w:pPr>
      <w:r>
        <w:rPr>
          <w:rFonts w:hint="eastAsia" w:ascii="ＭＳ 明朝" w:hAnsi="ＭＳ 明朝" w:eastAsia="ＭＳ 明朝"/>
        </w:rPr>
        <w:t>２　現場代理人は、この契約の履行に関し、工事現場に常駐し、その運営、取締りを行うほか、請負代金額の変更、請負代金の請求及び受領、第１２条第１項の請求の受理、同条第３項の決定及び通知並びにこの契約の解除に係る権限を除き、この契約に基づく受注者の一切の権限を行使することができる。</w:t>
      </w:r>
    </w:p>
    <w:p>
      <w:pPr>
        <w:pStyle w:val="0"/>
        <w:spacing w:line="340" w:lineRule="exact"/>
        <w:ind w:left="194" w:hanging="194" w:hangingChars="94"/>
        <w:rPr>
          <w:rFonts w:hint="eastAsia" w:ascii="ＭＳ 明朝" w:hAnsi="ＭＳ 明朝" w:eastAsia="ＭＳ 明朝"/>
          <w:spacing w:val="0"/>
          <w:sz w:val="21"/>
        </w:rPr>
      </w:pPr>
      <w:r>
        <w:rPr>
          <w:rFonts w:hint="eastAsia" w:ascii="ＭＳ 明朝" w:hAnsi="ＭＳ 明朝" w:eastAsia="ＭＳ 明朝"/>
          <w:spacing w:val="0"/>
          <w:sz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spacing w:val="0"/>
          <w:sz w:val="21"/>
        </w:rPr>
        <w:t>４</w:t>
      </w:r>
      <w:r>
        <w:rPr>
          <w:rFonts w:hint="eastAsia" w:ascii="ＭＳ 明朝" w:hAnsi="ＭＳ 明朝" w:eastAsia="ＭＳ 明朝"/>
        </w:rPr>
        <w:t>　受注者は、前項の規定にかかわらず、自己の有する権限のうち現場代理人に委任せず自ら行使しようとするものがあるときは、あらかじめ、当該権限の内容を発注者に通知しなければならない。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w:t>
      </w:r>
      <w:bookmarkStart w:id="0" w:name="_GoBack"/>
      <w:bookmarkEnd w:id="0"/>
      <w:r>
        <w:rPr>
          <w:rFonts w:hint="eastAsia" w:ascii="ＭＳ 明朝" w:hAnsi="ＭＳ 明朝" w:eastAsia="ＭＳ 明朝"/>
        </w:rPr>
        <w:t>　現場代理人、監理技術者等（監理技術者、監理技術者補佐又は主任技術者をいう。以下同じ。）及び専門技術者は、これを兼ねることができる。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（履行報告）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第１１条</w:t>
      </w:r>
      <w:r>
        <w:rPr>
          <w:rFonts w:hint="eastAsia" w:ascii="ＭＳ 明朝" w:hAnsi="ＭＳ 明朝" w:eastAsia="ＭＳ 明朝"/>
        </w:rPr>
        <w:t>　受注者は、設計図書に定めるところにより、この契約の履行について発注者に報告しなければならない。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（工事関係者に関する措置請求）</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第１２条</w:t>
      </w:r>
      <w:r>
        <w:rPr>
          <w:rFonts w:hint="eastAsia" w:ascii="ＭＳ 明朝" w:hAnsi="ＭＳ 明朝" w:eastAsia="ＭＳ 明朝"/>
        </w:rPr>
        <w:t>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又は監督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受注者は、前２項の規定による請求があったときは、当該請求に係る事項について決定し、その結果を請求を受けた日から１０日以内に発注者に通知しなければならない。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受注者は、監督員がその職務の執行につき著しく不適当と認められるときは、発注者に対して、その理由を明示した書面により、必要な措置をとるべきことを請求することができる。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発注者は、前項の規定による請求があったときは、当該請求に係る事項について決定し、その結果を請求を受けた日から１０日以内に受注者に通知しなければならない。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（工事材料の品質及び検査等）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第１３条</w:t>
      </w:r>
      <w:r>
        <w:rPr>
          <w:rFonts w:hint="eastAsia" w:ascii="ＭＳ 明朝" w:hAnsi="ＭＳ 明朝" w:eastAsia="ＭＳ 明朝"/>
        </w:rPr>
        <w:t>　工事材料の品質については、設計図書に定めるところによる。設計図書にその品質が明示されていない場合にあっては、中等の品質を有するものとする。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監督員は、受注者から前項の検査を請求されたときは、請求を受けた日から７日以内に応じなければならない。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受注者は、工事現場内に搬入した工事材料を監督員の承諾を受けないで工事現場外に搬出してはならない。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受注者は、前項の規定にかかわらず、第２項の検査の結果不合格と決定された工事材料については、当該決定を受けた日から７日以内に工事現場外に搬出しなければならない。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（監督員の立会い及び工事記録の整備等）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第１４条</w:t>
      </w:r>
      <w:r>
        <w:rPr>
          <w:rFonts w:hint="eastAsia" w:ascii="ＭＳ 明朝" w:hAnsi="ＭＳ 明朝" w:eastAsia="ＭＳ 明朝"/>
        </w:rPr>
        <w:t>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受注者は、設計図書において監督員の立会いの上施工するものと指定された工事については、当該立会いを受けて施工しなければならない。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監督員は、受注者から第１項又は第２項の立会い又は見本検査を請求されたときは、当該請求を受けた日から７日以内に応じなければならない。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第１項、第３項又は前項の場合において、見本検査又は見本若しくは工事写真等の記録の整備に直接要する費用は、受注者の負担とする。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（支給材料及び貸与品）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第１５条</w:t>
      </w:r>
      <w:r>
        <w:rPr>
          <w:rFonts w:hint="eastAsia" w:ascii="ＭＳ 明朝" w:hAnsi="ＭＳ 明朝" w:eastAsia="ＭＳ 明朝"/>
        </w:rPr>
        <w:t>　発注者が受注者に支給する工事材料（以下「支給材料」という。）及び貸与する建設機械器具（以下「貸与品」という。）の品名、数量、品質、規格又は性能、引渡場所及び引渡時期は、設計図書に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受注者は、支給材料又は貸与品の引渡しを受けたときは、引渡しの日から７日以内に、発注者に受領書又は借用書を提出しなければならない。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発注者は、前項に規定するほか、必要があると認めるときは、支給材料又は貸与品の品名、数量、品質、規格若しくは性能、引渡場所又は引渡時期を変更することができる。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発注者は、前２項の場合において、必要があると認められるときは工期若しくは請負代金額を変更し、又は受注者に損害を及ぼしたときは必要な費用を負担しなければならない。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受注者は、支給材料及び貸与品を善良な管理者の注意をもって管理しなければならない。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受注者は、設計図書に定めるところにより、工事の完成、設計図書の変更等によって不用となった支給材料又は貸与品を発注者に返還しなければならない。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1</w:t>
      </w:r>
      <w:r>
        <w:rPr>
          <w:rFonts w:hint="eastAsia" w:ascii="ＭＳ 明朝" w:hAnsi="ＭＳ 明朝" w:eastAsia="ＭＳ 明朝"/>
        </w:rPr>
        <w:t>　受注者は、支給材料又は貸与品の使用方法が設計図書に明示されていないときは、監督員の指示に従わなければならない。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（工事用地の確保等）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第１６条</w:t>
      </w:r>
      <w:r>
        <w:rPr>
          <w:rFonts w:hint="eastAsia" w:ascii="ＭＳ 明朝" w:hAnsi="ＭＳ 明朝" w:eastAsia="ＭＳ 明朝"/>
        </w:rPr>
        <w:t>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受注者は、確保された工事用地等を善良な管理者の注意をもって管理しなければならない。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第３項に規定する受注者のとるべき措置の期限、方法等については、発注者が受注者の意見を聴いて定める。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（設計図書不適合の場合の改造義務及び破壊検査等）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第１７条</w:t>
      </w:r>
      <w:r>
        <w:rPr>
          <w:rFonts w:hint="eastAsia" w:ascii="ＭＳ 明朝" w:hAnsi="ＭＳ 明朝" w:eastAsia="ＭＳ 明朝"/>
        </w:rPr>
        <w:t>　受注者は、工事の施工部分が設計図書に適合しない場合において、監督員がその改造を請求したときは、当該請求に従わなければならない。この場合において、当該不適合が監督員の指示によるときその他発注者の責に帰すべき事由によるときは、発注者は、必要があると認められるときは工期若しくは請負代金額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監督員は、受注者が第１３条第２項又は第１４条第１項から第３項までの規定に違反した場合において、必要があると認められるときは、工事の施工部分を破壊して検査することができる。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前２項の場合において、検査及び復旧に直接要する費用は受注者の負担とする。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（条件変更等）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第１８条　</w:t>
      </w:r>
      <w:r>
        <w:rPr>
          <w:rFonts w:hint="eastAsia" w:ascii="ＭＳ 明朝" w:hAnsi="ＭＳ 明朝" w:eastAsia="ＭＳ 明朝"/>
        </w:rPr>
        <w:t>受注者は、工事の施工に当たり、次の各号のいずれかに該当する事実を発見したときは、その旨を直ちに監督員に通知し、その確認を請求しなければならない。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図面、仕様書、現場説明書及び現場説明に対する質問回答書が一致しないこと（これらの優先順位が定められている場合を除く。）</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設計図書に誤謬又は脱漏があること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設計図書の表示が明確でないこと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工事現場の形状、地質、湧水等の状態、施工上の制約等設計図書に示された自然的又は人為的な施工条件と実際の工事現場が一致しないこと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設計図書で明示されていない施工条件について予期することのできない特別な状態が生じたこと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監督員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前項の調査の結果において第１項の事実が確認された場合において、必要があると認められるときは、次の各号に掲げるところにより、設計図書の訂正又は変更を行わなければならない。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第１項第１号から第３号までのいずれかに該当し設計図書を訂正する必要があるもの　発注者が行う。</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第１項第４号又は第５号に該当し設計図書を変更する場合で工事目的物の変更を伴うもの発注者が行う。</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第１項第４号又は第５号に該当し設計図書を変更する場合で工事目的物の変更を伴わないもの発注者と受注者とが協議して発注者が行う。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第１９条</w:t>
      </w:r>
      <w:r>
        <w:rPr>
          <w:rFonts w:hint="eastAsia" w:ascii="ＭＳ 明朝" w:hAnsi="ＭＳ 明朝" w:eastAsia="ＭＳ 明朝"/>
        </w:rPr>
        <w:t>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（工事の中止）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第２０条</w:t>
      </w:r>
      <w:r>
        <w:rPr>
          <w:rFonts w:hint="eastAsia" w:ascii="ＭＳ 明朝" w:hAnsi="ＭＳ 明朝" w:eastAsia="ＭＳ 明朝"/>
        </w:rPr>
        <w:t>　工事用地等の確保ができない等のため又は暴風、豪雨、洪水、高潮、地震、地すべり、落盤、火災、騒乱、暴動その他の自然的又は人為的な事象（以下「天災等」という。）であって受注者の責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発注者は、前項の規定によるほか、必要があると認めるときは、工事の中止内容を受注者に通知して、工事の全部又は一部の施工を一時中止させることができる。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（著しく短い工期の禁止）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第２１条</w:t>
      </w:r>
      <w:r>
        <w:rPr>
          <w:rFonts w:hint="eastAsia" w:ascii="ＭＳ 明朝" w:hAnsi="ＭＳ 明朝" w:eastAsia="ＭＳ 明朝"/>
        </w:rPr>
        <w:t>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（受注者の請求による工期の延長）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第２２条</w:t>
      </w:r>
      <w:r>
        <w:rPr>
          <w:rFonts w:hint="eastAsia" w:ascii="ＭＳ 明朝" w:hAnsi="ＭＳ 明朝" w:eastAsia="ＭＳ 明朝"/>
        </w:rPr>
        <w:t>　受注者は、天候の不良、第２条の規定に基づく関連工事の調整への協力その他受注者の責に帰すことができない事由により工期内に工事を完成することができないときは、その理由を明示した書面により、発注者に工期の延長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（発注者の請求による工期の短縮等）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第２３条</w:t>
      </w:r>
      <w:r>
        <w:rPr>
          <w:rFonts w:hint="eastAsia" w:ascii="ＭＳ 明朝" w:hAnsi="ＭＳ 明朝" w:eastAsia="ＭＳ 明朝"/>
        </w:rPr>
        <w:t>　発注者は、特別の理由により工期を短縮する必要があるときは、工期の短縮変更を受注者に請求することができる。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発注者は、前２項の場合において、必要があると認められるときは請負代金額を変更し、又は受注者に損害を及ぼしたときは必要な費用を負担しなければならない。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（工期の変更方法）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第２４条</w:t>
      </w:r>
      <w:r>
        <w:rPr>
          <w:rFonts w:hint="eastAsia" w:ascii="ＭＳ 明朝" w:hAnsi="ＭＳ 明朝" w:eastAsia="ＭＳ 明朝"/>
        </w:rPr>
        <w:t>　工期の変更については、発注者と受注者とが協議して定める。ただし、協議開始の日から１４日以内に協議が整わない場合には、発注者が定め、受注者に通知する。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工期の変更事由が生じた日（第２１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（請負代金額の変更方法等）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第２５条</w:t>
      </w:r>
      <w:r>
        <w:rPr>
          <w:rFonts w:hint="eastAsia" w:ascii="ＭＳ 明朝" w:hAnsi="ＭＳ 明朝" w:eastAsia="ＭＳ 明朝"/>
        </w:rPr>
        <w:t>　請負代金額の変更については、発注者と受注者とが協議して定める。ただし、協議開始の日から１４日以内に協議が整わない場合には、発注者が定め、受注者に通知する。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この約款の規定により、受注者が増加費用を必要とした場合又は損害を受けた場合に発注者が負担する必要な費用の額については、発注者と受注者とが協議して定める。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（賃金又は物価の変動に基づく請負代金額の変更）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第２６条</w:t>
      </w:r>
      <w:r>
        <w:rPr>
          <w:rFonts w:hint="eastAsia" w:ascii="ＭＳ 明朝" w:hAnsi="ＭＳ 明朝" w:eastAsia="ＭＳ 明朝"/>
        </w:rPr>
        <w:t>　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１０００分の１５を超える額につき、請負代金額の変更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予期することができない特別の事情により、工期内に日本国内において急激なインフレ－ション又はデフレ－ションを生じ、請負代金額が著しく不適当となったときは、発注者又は受注者は、前各項の規定にかかわらず、請負代金額の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前２項の場合において、請負代金額の変更額については、発注者と受注者とが協議して定める。ただし、協議開始の日から１４日以内に協議が整わない場合にあっては、発注者が定め、受注者に通知する。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（臨機の措置）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第２７条</w:t>
      </w:r>
      <w:r>
        <w:rPr>
          <w:rFonts w:hint="eastAsia" w:ascii="ＭＳ 明朝" w:hAnsi="ＭＳ 明朝" w:eastAsia="ＭＳ 明朝"/>
        </w:rPr>
        <w:t>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前項の場合においては、受注者は、そのとった措置の内容を監督員に直ちに通知しなければならない。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監督員は、災害防止その他工事の施工上特に必要があると認めるときは、受注者に対して臨機の措置をとることを請求することができる。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（一般的損害）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第２８条</w:t>
      </w:r>
      <w:r>
        <w:rPr>
          <w:rFonts w:hint="eastAsia" w:ascii="ＭＳ 明朝" w:hAnsi="ＭＳ 明朝" w:eastAsia="ＭＳ 明朝"/>
        </w:rPr>
        <w:t>　工事目的物の引渡し前に、工事目的物又は工事材料について生じた損害その他工事の施工に関して生じた損害（次条第１項若しくは第２項又は第３０条第１項に規定する損害を除く。）については、受注者がその費用を負担する。ただし、その損害（第５７条第１項の規定により付された保険等によりてん補された部分を除く。）のうち発注者の責に帰すべき事由により生じたものについては、発注者が負担する。</w:t>
      </w:r>
    </w:p>
    <w:p>
      <w:pPr>
        <w:pStyle w:val="0"/>
        <w:spacing w:line="340" w:lineRule="exact"/>
        <w:ind w:left="194" w:hanging="194" w:hangingChars="94"/>
        <w:rPr>
          <w:rFonts w:hint="default" w:ascii="ＭＳ 明朝" w:hAnsi="ＭＳ 明朝" w:eastAsia="ＭＳ 明朝"/>
          <w:strike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（第三者に及ぼした損害）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第２９条</w:t>
      </w:r>
      <w:r>
        <w:rPr>
          <w:rFonts w:hint="eastAsia" w:ascii="ＭＳ 明朝" w:hAnsi="ＭＳ 明朝" w:eastAsia="ＭＳ 明朝"/>
        </w:rPr>
        <w:t>　工事の施工について第三者に損害を及ぼしたときは、受注者がその損害を賠償しなければならない。ただし、その損害（第５７条第１項の規定により付された保険等によりてん補された部分を除く。以下この条において同じ。）のうち発注者の責に帰すべき事由により生じたものについては、発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前２項の場合その他工事の施工について第三者との間に紛争を生じた場合においては、発注者及び受注者は協力してその処理解決に当たるものとする。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（不可抗力による損害）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第３０条</w:t>
      </w:r>
      <w:r>
        <w:rPr>
          <w:rFonts w:hint="eastAsia" w:ascii="ＭＳ 明朝" w:hAnsi="ＭＳ 明朝" w:eastAsia="ＭＳ 明朝"/>
        </w:rPr>
        <w:t>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通知を受けたときは、直ちに調査を行い、同項の損害（受注者が善良な管理者の注意義務を怠ったことに基づくもの及び第５７条第１項の規定により付された保険等によりてん補された部分を除く。以下この条において「損害」という。）の状況を確認し、そ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受注者は、前項の規定により損害の状況が確認されたときは、損害による費用の負担を発注者に請求することができる。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り受注者から損害による費用の負担の請求があったときは、当該損害の額（工事目的物等であって第１３条第２項、第１４条第１項若しくは第２項又は第３８条第３項の規定による検査、立会いその他受注者の工事に関する記録等により確認することができるものに係る額に限る。）及び当該損害の取片付けに要する費用の額の合計額（第６項において「損害合計額」という。）のうち請負代金額の１００分の１を超える額を負担しなければならない。ただし、災害応急対策又は災害復旧に関する工事における損害については、発注者が損害合計額を負担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損害の額は、次の各号に掲げる損害につき、それぞれ当該各号に定めるところにより、算定する。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工事目的物に関する損害</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損害を受けた工事目的物に相応する請負代金額とし、残存価値がある場合にはその評価額を差し引いた額とする。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工事材料に関する損害</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損害を受けた工事材料で通常妥当と認められるものに相応する請負代金額とし、残存価値がある場合にはその評価額を差し引いた額とする。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仮設物又は建設機械器具に関する損害</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１００分の１を超える額」とあるのは「請負代金額の１００分の１を超える額から既に負担した額を差し引いた額」と、「損害合計額を」とあるのは「損害合計額から既に負担した額を差し引いた額を」として同項を適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（請負代金の変更に代える設計図書の変更）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第３１条</w:t>
      </w:r>
      <w:r>
        <w:rPr>
          <w:rFonts w:hint="eastAsia" w:ascii="ＭＳ 明朝" w:hAnsi="ＭＳ 明朝" w:eastAsia="ＭＳ 明朝"/>
        </w:rPr>
        <w:t>　発注者は、第８条、第１５条、第１７条から第２０条まで、第２２条、第２３条、第２６条から第２８条まで、前条又は第３４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（検査及び引渡し）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第３２条</w:t>
      </w:r>
      <w:r>
        <w:rPr>
          <w:rFonts w:hint="eastAsia" w:ascii="ＭＳ 明朝" w:hAnsi="ＭＳ 明朝" w:eastAsia="ＭＳ 明朝"/>
        </w:rPr>
        <w:t>　受注者は、工事を完成したときは、その旨を発注者に通知しなければならない。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き認められるときは、その理由を受注者に通知して、工事目的物を最小限度破壊して検査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前項の場合において、検査又は復旧に直接要する費用は、受注者の負担とする。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発注者は、第２項の検査によって工事の完成を確認した後、受注者が工事目的物の引渡しを申し出たときは、直ちに当該工事目的物の引渡しを受けなければならない。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受注者は、工事が第２項の検査に合格しないときは、直ちに修補して発注者の検査を受けなければならない。この場合においては、修補の完了を工事の完成とみなして前各項の規定を準用する。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（請負代金の支払い）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第３３条</w:t>
      </w:r>
      <w:r>
        <w:rPr>
          <w:rFonts w:hint="eastAsia" w:ascii="ＭＳ 明朝" w:hAnsi="ＭＳ 明朝" w:eastAsia="ＭＳ 明朝"/>
        </w:rPr>
        <w:t>　受注者は、前条第２項（同条第６項後段の規定により適用される場合を含む。第３項において同じ。）の検査に合格したときは、請負代金の支払いを請求することができる。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発注者は、前項の規定による請求があったときは、請求を受けた日から４０日以内に請負代金を支払わなければならない。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その責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（部分使用）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第３４条</w:t>
      </w:r>
      <w:r>
        <w:rPr>
          <w:rFonts w:hint="eastAsia" w:ascii="ＭＳ 明朝" w:hAnsi="ＭＳ 明朝" w:eastAsia="ＭＳ 明朝"/>
        </w:rPr>
        <w:t>　発注者は、第３２条第４項又は第５項の規定による引渡し前においても、工事目的物の全部又は一部を受注者の承諾を得て使用することができる。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前項の場合においては、発注者は、その使用部分を善良な管理者の注意をもって使用しなければならない。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発注者は、第１項の規定により工事目的物の全部又は一部を使用したことによって受注者に損害を及ぼしたときは、必要な費用を負担しなければならない。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（前金払及び中間前金払）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第３５条</w:t>
      </w:r>
      <w:r>
        <w:rPr>
          <w:rFonts w:hint="eastAsia" w:ascii="ＭＳ 明朝" w:hAnsi="ＭＳ 明朝" w:eastAsia="ＭＳ 明朝"/>
        </w:rPr>
        <w:t>　受注者は、公共工事の前払金保証事業に関する法律（昭和２７年法律第１８４号）第２条第４項に規定する保証事業会社（以下「保証事業会社」という。）と、契約書記載の工事完成の時期を保証期限とする同条第５項に規定する保証契約（以下「保証契約」という。）を締結し、その保証証書を発注者に寄託して、請負代金額の１０分の４以内の前払金の支払い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発注者は、前項の規定による請求があったときは、請求を受けた日から１４日以内に前払金を支払わなければならない。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第１項の規定による前払金の支払いを受けた後、保証事業会社と中間前払金に関する保証契約を締結し、その保証証書を発注者に寄託して、請負代金額の１０分の２以内の中間前払金の支払い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第２項の規定は、前項の場合について準用する。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請負代金額が著しく増額された場合においては、その増額後の請負代金額の１０分の４（第３項の規定により中間前払金の支払いを受けているときは１０分の６）から受領済みの前払金額（中間前払金の支払いを受けている場合には、中間前払金を含む。事項及び次条において同じ。）を差し引いた額に相当する額の範囲内で前払い金（中間前払金の支払いを受けているときは、中間前払金を含む。以下この条から第３７条までにおいて同じ。）の支払いを請求することができる。この場合においては第３項の規定を準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７　受注者は、請負代金額が著しく減額された場合において、受領済みの前払金額が減額後の請負代金額の１０分の５（第４項の規定により中間前払金の支払いを受けているときは１０分の６）を超えるときは、受注者は、請負代金額が減額された日から３０日以内にその超過額を返還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８　前項の超過額が相当の額に達し、返還することが前払金の使用状況からみて著しく不適当であると認められるときは、発注者と受注者が協議して返還すべき超過額を定める。ただし、請負代金額が減額された日から２０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発注者は、受注者が第６項の期間内に超過額を返還しなかったときは、その未返還額につき、同項の期間を経過した日から返還をする日までの期間について、その日数に応じ、年２．５パーセントの割合で計算した額の遅延利息の支払い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（保証契約の変更）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第３６条</w:t>
      </w:r>
      <w:r>
        <w:rPr>
          <w:rFonts w:hint="eastAsia" w:ascii="ＭＳ 明朝" w:hAnsi="ＭＳ 明朝" w:eastAsia="ＭＳ 明朝"/>
        </w:rPr>
        <w:t>　受注者は、前条第３項の規定により受領済みの前払金に追加してさらに前払金の支払いを請求する場合には、あらかじめ、保証契約を変更し、変更後の保証証書を発注者に寄託しなければならない。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受注者は、前項に定める場合のほか、請負代金額が減額された場合において、保証契約を変更したときは、変更後の保証証書を直ちに発注者に寄託しなければならない。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第一項又は第二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受注者は、前払金額の変更を伴わない工期の変更が行われた場合には、発注者に代わりその旨を保証事業会社に直ちに通知するものとする。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（前払金の使用等）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第３７条</w:t>
      </w:r>
      <w:r>
        <w:rPr>
          <w:rFonts w:hint="eastAsia" w:ascii="ＭＳ 明朝" w:hAnsi="ＭＳ 明朝" w:eastAsia="ＭＳ 明朝"/>
        </w:rPr>
        <w:t>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ただし、平成２８年４月１日から新たに請負契約を締結する工事に係る前払金については、前払金の１００分の２５を超える額及び中間前払金を除き、この工事の現場管理費及び一般管理費等のうちこの工事の施工に要する費用に係る支払いに充当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（部分払）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w:t>
      </w:r>
      <w:r>
        <w:rPr>
          <w:rFonts w:hint="eastAsia" w:ascii="ＭＳ 明朝" w:hAnsi="ＭＳ 明朝" w:eastAsia="ＭＳ 明朝"/>
        </w:rPr>
        <w:t>　受注者は、工事の完成前に、出来形部分並びに工事現場に搬入済みの工事材料及び製造工場等にある工場製品（第１３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１０分の９以内の額について、次項から第７項までに定めるところにより部分払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場合において、当該請求を受けた日から１４日以内に、受注者の立会いの上、設計図書に定めるところにより、前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前項の場合において、検査又は復旧に直接要する費用は、受注者の負担とする。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受注者は、第３項の規定による確認があったときは、部分払を請求することができる。この場合においては、発注者は、当該請求を受けた日から１４日以内に部分払金を支払わなければならない。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部分払金の額は、次の式により算定する。この場合において第１項の請負代金相当額は、発注者と受注者とが協議して定める。ただし、発注者が前項の請求を受けた日から１０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部分払金の額≦第１項の請負代金相当額×（９／１０－前払金額／請負代金額）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（部分引渡し）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第３９条</w:t>
      </w:r>
      <w:r>
        <w:rPr>
          <w:rFonts w:hint="eastAsia" w:ascii="ＭＳ 明朝" w:hAnsi="ＭＳ 明朝" w:eastAsia="ＭＳ 明朝"/>
        </w:rPr>
        <w:t>　工事目的物について、発注者が設計図書において工事の完成に先だって引渡しを受けるべきことを指定した部分（以下「指定部分」という。）がある場合において、当該指定部分の工事が完了したときについては、第３２条中「工事」とあるのは「指定部分に係る工事」と、「工事目的物」とあるのは「指定部分に係る工事目的物」と、同条第５項及び第３３条中「請負代金」とあるのは「部分引渡しに係る請負代金」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より準用される第３３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３２条第２項の請求を受けた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部分引渡しに係る請負代金の額＝指定部分に相応する請負代金の額×（１－前払金額／請負代金額）</w:t>
      </w:r>
    </w:p>
    <w:p>
      <w:pPr>
        <w:pStyle w:val="0"/>
        <w:spacing w:line="340" w:lineRule="exact"/>
        <w:ind w:left="194" w:hanging="194" w:hangingChars="94"/>
        <w:rPr>
          <w:rFonts w:hint="default" w:ascii="ＭＳ 明朝" w:hAnsi="ＭＳ 明朝" w:eastAsia="ＭＳ 明朝"/>
        </w:rPr>
      </w:pPr>
    </w:p>
    <w:p>
      <w:pPr>
        <w:pStyle w:val="0"/>
        <w:spacing w:line="340" w:lineRule="exact"/>
        <w:ind w:left="179" w:leftChars="87"/>
        <w:rPr>
          <w:rFonts w:hint="default" w:ascii="ＭＳ 明朝" w:hAnsi="ＭＳ 明朝" w:eastAsia="ＭＳ 明朝"/>
          <w:b w:val="1"/>
        </w:rPr>
      </w:pPr>
      <w:r>
        <w:rPr>
          <w:rFonts w:hint="eastAsia" w:ascii="ＭＳ 明朝" w:hAnsi="ＭＳ 明朝" w:eastAsia="ＭＳ 明朝"/>
          <w:b w:val="1"/>
        </w:rPr>
        <w:t>（債務負担行為又は継続費に係る契約の特則）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第４０条</w:t>
      </w:r>
      <w:r>
        <w:rPr>
          <w:rFonts w:hint="eastAsia" w:ascii="ＭＳ 明朝" w:hAnsi="ＭＳ 明朝" w:eastAsia="ＭＳ 明朝"/>
        </w:rPr>
        <w:t>　債務負担行為又は継続費（以下「債務負担行為等」という。）に係る契約において、各会計年度における請負代金の支払いの限度額（以下「支払限度額」という。）は、次のとおりとする。</w:t>
      </w:r>
    </w:p>
    <w:p>
      <w:pPr>
        <w:pStyle w:val="0"/>
        <w:autoSpaceDE w:val="1"/>
        <w:autoSpaceDN w:val="1"/>
        <w:spacing w:line="340" w:lineRule="exact"/>
        <w:ind w:left="179" w:firstLine="1710" w:firstLineChars="9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支払限度額に対応する各会計年度の出来高予定額は、次のとおりである。</w:t>
      </w:r>
    </w:p>
    <w:p>
      <w:pPr>
        <w:pStyle w:val="0"/>
        <w:autoSpaceDE w:val="1"/>
        <w:autoSpaceDN w:val="1"/>
        <w:spacing w:line="340" w:lineRule="exact"/>
        <w:ind w:left="179" w:firstLine="1710" w:firstLineChars="9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発注者は、予算上の都合その他の必要があるときは、第１項の支払限度額及び前項の出来高予定額を変更することができる。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（債務負担行為等に係る契約の前金払及び中間前金払の特則））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第４１条</w:t>
      </w:r>
      <w:r>
        <w:rPr>
          <w:rFonts w:hint="eastAsia" w:ascii="ＭＳ 明朝" w:hAnsi="ＭＳ 明朝" w:eastAsia="ＭＳ 明朝"/>
        </w:rPr>
        <w:t>　債務負担行為等に係る契約の前金払及び中間前金払については、第３５条中「契約書記載の工事完成の時期」とあるのは「契約書記載の工事完成の時期（最終の会計年度以外の会計年度にあっては、各会計年度末）」と、同条及び第３６条中「請負代金額」とあるのは「当該会計年度の出来高予定額（前会計年度末における第３８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契約会計年度について前払金及び中間前払金を支払わない旨が設計図書に定められているときには、同項の規定により準用される第３５条第１項及び第３項の規定にかかわらず、受注者は、契約会計年度について前払金及び中間前払金の支払い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契約会計年度に翌会計年度分の前払金及び中間前払金を含めて支払う旨が設計図書に定められているときには、同項の規定により準用される第３５条第１項の規定にかかわらず、受注者は、契約会計年度に翌会計年度に支払うべき前払金相当分及び中間前払金相当分（　　　　　　　　　円以内）を含めて前払金及び中間前払金の支払いを請求することができる。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の場合において、前会計年度末における請負代金相当額が前会計年度までの出来高予定額に達しないときには、同項の規定により準用される第３５条第１項の規定にかかわらず、受注者は、請負代金相当額が前会計年度までの出来高予定額に達するまで当該会計年度の前払金及び中間前払金の支払い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３６条第３項の規定を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（債務負担行為等に係る契約の部分払の特則）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第４２条</w:t>
      </w:r>
      <w:r>
        <w:rPr>
          <w:rFonts w:hint="eastAsia" w:ascii="ＭＳ 明朝" w:hAnsi="ＭＳ 明朝" w:eastAsia="ＭＳ 明朝"/>
        </w:rPr>
        <w:t>　債務負担行為等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この契約において、前払金及び中間前払金の支払いを受けている場合の部分払金の額については、第３８条第６項及び第７項の規定にかかわらず、次の式により算定する。</w:t>
      </w:r>
    </w:p>
    <w:p>
      <w:pPr>
        <w:pStyle w:val="0"/>
        <w:spacing w:line="340" w:lineRule="exact"/>
        <w:ind w:left="606" w:hanging="606" w:hangingChars="294"/>
        <w:rPr>
          <w:rFonts w:hint="default" w:ascii="ＭＳ 明朝" w:hAnsi="ＭＳ 明朝" w:eastAsia="ＭＳ 明朝"/>
        </w:rPr>
      </w:pPr>
      <w:r>
        <w:rPr>
          <w:rFonts w:hint="eastAsia" w:ascii="ＭＳ 明朝" w:hAnsi="ＭＳ 明朝" w:eastAsia="ＭＳ 明朝"/>
        </w:rPr>
        <w:t>　　　　部分払金の額≦請負代金相当額×９／１０－前会計年度までの支払金額－（請負代金相当額－前会計年度までの出来高予定額）×（当該会計年度前払金額＋当該会計年度の中間前払金額）／当該会計年度の出来高予定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各会計年度において、部分払を請求できる回数は、次のとおりとする。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spacing w:line="340" w:lineRule="exact"/>
        <w:ind w:left="194" w:hanging="194" w:hangingChars="94"/>
        <w:rPr>
          <w:rFonts w:hint="default" w:ascii="ＭＳ 明朝" w:hAnsi="ＭＳ 明朝" w:eastAsia="ＭＳ 明朝"/>
        </w:rPr>
      </w:pPr>
    </w:p>
    <w:p>
      <w:pPr>
        <w:pStyle w:val="0"/>
        <w:spacing w:line="340" w:lineRule="exact"/>
        <w:ind w:left="179" w:leftChars="87"/>
        <w:rPr>
          <w:rFonts w:hint="default" w:ascii="ＭＳ 明朝" w:hAnsi="ＭＳ 明朝" w:eastAsia="ＭＳ 明朝"/>
          <w:b w:val="1"/>
        </w:rPr>
      </w:pPr>
      <w:r>
        <w:rPr>
          <w:rFonts w:hint="eastAsia" w:ascii="ＭＳ 明朝" w:hAnsi="ＭＳ 明朝" w:eastAsia="ＭＳ 明朝"/>
          <w:b w:val="1"/>
        </w:rPr>
        <w:t>（第三者による代理受領）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第４３条</w:t>
      </w:r>
      <w:r>
        <w:rPr>
          <w:rFonts w:hint="eastAsia" w:ascii="ＭＳ 明朝" w:hAnsi="ＭＳ 明朝" w:eastAsia="ＭＳ 明朝"/>
        </w:rPr>
        <w:t>　受注者は、発注者の承諾を得て請負代金の全部又は一部の受領につき、第三者を代理人とすることができる。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９条において準用する場合を含む。）又は第３８条の規定に基づく支払いを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（前払金等の不払に対する工事中止）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第４４条</w:t>
      </w:r>
      <w:r>
        <w:rPr>
          <w:rFonts w:hint="eastAsia" w:ascii="ＭＳ 明朝" w:hAnsi="ＭＳ 明朝" w:eastAsia="ＭＳ 明朝"/>
        </w:rPr>
        <w:t>　受注者は、発注者が第３５条、第３８条又は第３９条において準用される第３３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（契約不適合責任）</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第４５条</w:t>
      </w:r>
      <w:r>
        <w:rPr>
          <w:rFonts w:hint="eastAsia" w:ascii="ＭＳ 明朝" w:hAnsi="ＭＳ 明朝" w:eastAsia="ＭＳ 明朝"/>
        </w:rPr>
        <w:t>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前項の場合において、受注者は、発注者に不相当な負担を課するものでないときは、発注者が請求した方法と異なる方法による履行の追完をすることができる。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（１）履行の追完が不能であるとき。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（２）受注者が履行の追完を拒絶する意思を明確に表示したとき。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３）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（４）前３号に掲げる場合のほか、発注者がこの項の規定による催告をしても履行の追完を受ける見込みがないことが明らかであるとき。</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（発注者の任意解除権）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第４６条</w:t>
      </w:r>
      <w:r>
        <w:rPr>
          <w:rFonts w:hint="eastAsia" w:ascii="ＭＳ 明朝" w:hAnsi="ＭＳ 明朝" w:eastAsia="ＭＳ 明朝"/>
        </w:rPr>
        <w:t>　発注者は、工事が完成するまでの間は、次条又は第４８条の規定によるほか、必要があるときは、この契約を解除することができる。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発注者は、前項の規定によりこの契約を解除した場合において、受注者に損害を及ぼしたときは、その損害を賠償しなければならない。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第４７条</w:t>
      </w:r>
      <w:r>
        <w:rPr>
          <w:rFonts w:hint="eastAsia" w:ascii="ＭＳ 明朝" w:hAnsi="ＭＳ 明朝" w:eastAsia="ＭＳ 明朝"/>
        </w:rPr>
        <w:t>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第５条第４項に規定する書類を提出せず、又は虚偽の記載をしてこれを提出したとき。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正当な理由なく、工事に着手すべき期日を過ぎても工事に着手しないとき。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工期内に完成しないとき又は工期経過後相当の期間内に工事を完成する見込みが明らかにないと認められるとき。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第１０条第１項第２号に掲げる者を設置しなかったとき。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正当な理由なく、第４５条第１項の履行の追完がなされないとき。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前各号に掲げる場合のほか、この契約に違反したとき。</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1"/>
        </w:rPr>
        <w:t>（発注者の催告によらない解除権）</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第４８条</w:t>
      </w:r>
      <w:r>
        <w:rPr>
          <w:rFonts w:hint="eastAsia" w:ascii="ＭＳ 明朝" w:hAnsi="ＭＳ 明朝" w:eastAsia="ＭＳ 明朝"/>
        </w:rPr>
        <w:t>　発注者は、受注者が次の各号のいずれかに該当するときは、直ちにこの契約を解除することができる。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第５条第１項の規定に違反して請負代金債権を譲渡したとき。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第５条第４項の規定に違反して譲渡により得た資金を当該工事の施工以外に使用したとき。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この契約の目的物を完成させることができないことが明らかであるとき。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引き渡された工事目的物に契約不適合がある場合において、その不適合が目的物を除却した上で再び建設しなければ、契約の目的を達することができないものであるとき。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受注者がこの契約の目的物の完成の債務の履行を拒絶する意思を明確に表示したとき。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７</w:t>
      </w:r>
      <w:r>
        <w:rPr>
          <w:rFonts w:hint="default" w:ascii="ＭＳ 明朝" w:hAnsi="ＭＳ 明朝" w:eastAsia="ＭＳ 明朝"/>
        </w:rPr>
        <w:t>)</w:t>
      </w:r>
      <w:r>
        <w:rPr>
          <w:rFonts w:hint="eastAsia" w:ascii="ＭＳ 明朝" w:hAnsi="ＭＳ 明朝" w:eastAsia="ＭＳ 明朝"/>
        </w:rPr>
        <w:t>　契約の目的物の性質や当事者の意思表示により、特定の日時又は一定の期間内に履行しなければ契約をした目的を達することができない場合において、受注者が履行をしないでその時期を経過したとき。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８</w:t>
      </w:r>
      <w:r>
        <w:rPr>
          <w:rFonts w:hint="default" w:ascii="ＭＳ 明朝" w:hAnsi="ＭＳ 明朝" w:eastAsia="ＭＳ 明朝"/>
        </w:rPr>
        <w:t>)</w:t>
      </w:r>
      <w:r>
        <w:rPr>
          <w:rFonts w:hint="eastAsia" w:ascii="ＭＳ 明朝" w:hAnsi="ＭＳ 明朝" w:eastAsia="ＭＳ 明朝"/>
        </w:rPr>
        <w:t>　前各号に掲げる場合のほか、受注者がその債務の履行をせず、発注者が前条の催告をしても契約をした目的を達するのに足りる履行がされる見込みがないことが明らかであるとき。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９</w:t>
      </w:r>
      <w:r>
        <w:rPr>
          <w:rFonts w:hint="default" w:ascii="ＭＳ 明朝" w:hAnsi="ＭＳ 明朝" w:eastAsia="ＭＳ 明朝"/>
        </w:rPr>
        <w:t>)</w:t>
      </w:r>
      <w:r>
        <w:rPr>
          <w:rFonts w:hint="eastAsia" w:ascii="ＭＳ 明朝" w:hAnsi="ＭＳ 明朝" w:eastAsia="ＭＳ 明朝"/>
        </w:rPr>
        <w:t>　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　第５１条又は第５２条の規定によらないでこの契約の解除を申し出たとき。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default" w:ascii="ＭＳ 明朝" w:hAnsi="ＭＳ 明朝" w:eastAsia="ＭＳ 明朝"/>
        </w:rPr>
        <w:t>1)</w:t>
      </w:r>
      <w:r>
        <w:rPr>
          <w:rFonts w:hint="eastAsia" w:ascii="ＭＳ 明朝" w:hAnsi="ＭＳ 明朝" w:eastAsia="ＭＳ 明朝"/>
        </w:rPr>
        <w:t>　受注者（受注者が共同企業体であるときは、その構成員のいずれかの者。以下この号において同じ。）が次のいずれかに該当するとき。</w:t>
      </w:r>
    </w:p>
    <w:p>
      <w:pPr>
        <w:pStyle w:val="0"/>
        <w:spacing w:line="340" w:lineRule="exact"/>
        <w:ind w:left="400" w:hanging="400" w:hangingChars="194"/>
        <w:rPr>
          <w:rFonts w:hint="eastAsia" w:ascii="ＭＳ 明朝" w:hAnsi="ＭＳ 明朝" w:eastAsia="ＭＳ 明朝"/>
        </w:rPr>
      </w:pPr>
      <w:r>
        <w:rPr>
          <w:rFonts w:hint="eastAsia" w:ascii="ＭＳ 明朝" w:hAnsi="ＭＳ 明朝" w:eastAsia="ＭＳ 明朝"/>
        </w:rPr>
        <w:t>　　　イ　役員等（受注者が個人である場合にはその者その他経営に実質的に関与している者を、受注者が法人である場合にはその役員、　その支店若しくは常時建設工事の請負契約を締結する事務所の代表者その他経営に実質的に関与している者をいう。以下この号において同じ。）が暴力団員であると認められるとき。</w:t>
      </w:r>
    </w:p>
    <w:p>
      <w:pPr>
        <w:pStyle w:val="0"/>
        <w:spacing w:line="340" w:lineRule="exact"/>
        <w:ind w:left="0" w:leftChars="0" w:hanging="400" w:hangingChars="194"/>
        <w:rPr>
          <w:rFonts w:hint="eastAsia" w:ascii="ＭＳ 明朝" w:hAnsi="ＭＳ 明朝" w:eastAsia="ＭＳ 明朝"/>
        </w:rPr>
      </w:pPr>
      <w:r>
        <w:rPr>
          <w:rFonts w:hint="eastAsia" w:ascii="ＭＳ 明朝" w:hAnsi="ＭＳ 明朝" w:eastAsia="ＭＳ 明朝"/>
        </w:rPr>
        <w:t>　　　ロ　役員等が自己、自社若しくは第三者の不正の利益を図る目的又は第三者に損害を加える目的をもって、暴力団又は暴力団員を利用するなどしたと認められるとき。</w:t>
      </w:r>
    </w:p>
    <w:p>
      <w:pPr>
        <w:pStyle w:val="0"/>
        <w:spacing w:line="340" w:lineRule="exact"/>
        <w:ind w:left="400" w:hanging="400" w:hangingChars="194"/>
        <w:rPr>
          <w:rFonts w:hint="eastAsia" w:ascii="ＭＳ 明朝" w:hAnsi="ＭＳ 明朝" w:eastAsia="ＭＳ 明朝"/>
        </w:rPr>
      </w:pPr>
      <w:r>
        <w:rPr>
          <w:rFonts w:hint="eastAsia" w:ascii="ＭＳ 明朝" w:hAnsi="ＭＳ 明朝" w:eastAsia="ＭＳ 明朝"/>
        </w:rPr>
        <w:t>　　　ハ　役員等が、暴力団又は暴力団員に対して資金等を供給し、又は便宜を供与するなど直接的あるいは積極的に暴力団の維持、運営に協力し、若しくは関与していると認められるとき。</w:t>
      </w:r>
    </w:p>
    <w:p>
      <w:pPr>
        <w:pStyle w:val="0"/>
        <w:spacing w:line="340" w:lineRule="exact"/>
        <w:ind w:left="400" w:hanging="400" w:hangingChars="194"/>
        <w:rPr>
          <w:rFonts w:hint="eastAsia" w:ascii="ＭＳ 明朝" w:hAnsi="ＭＳ 明朝" w:eastAsia="ＭＳ 明朝"/>
        </w:rPr>
      </w:pPr>
      <w:r>
        <w:rPr>
          <w:rFonts w:hint="eastAsia" w:ascii="ＭＳ 明朝" w:hAnsi="ＭＳ 明朝" w:eastAsia="ＭＳ 明朝"/>
        </w:rPr>
        <w:t>　　　ニ　役員等が、暴力団又は暴力団員であることを知りながらこれを不当に利用するなどしていると認められるとき。</w:t>
      </w:r>
    </w:p>
    <w:p>
      <w:pPr>
        <w:pStyle w:val="0"/>
        <w:spacing w:line="340" w:lineRule="exact"/>
        <w:ind w:left="400" w:hanging="400" w:hangingChars="194"/>
        <w:rPr>
          <w:rFonts w:hint="eastAsia" w:ascii="ＭＳ 明朝" w:hAnsi="ＭＳ 明朝" w:eastAsia="ＭＳ 明朝"/>
        </w:rPr>
      </w:pPr>
      <w:r>
        <w:rPr>
          <w:rFonts w:hint="eastAsia" w:ascii="ＭＳ 明朝" w:hAnsi="ＭＳ 明朝" w:eastAsia="ＭＳ 明朝"/>
        </w:rPr>
        <w:t>　　　ホ　役員等が暴力団又は暴力団員と社会的に非難されるべき関係を有していると認められるとき。</w:t>
      </w:r>
    </w:p>
    <w:p>
      <w:pPr>
        <w:pStyle w:val="0"/>
        <w:spacing w:line="340" w:lineRule="exact"/>
        <w:ind w:left="400" w:hanging="400" w:hangingChars="194"/>
        <w:rPr>
          <w:rFonts w:hint="eastAsia" w:ascii="ＭＳ 明朝" w:hAnsi="ＭＳ 明朝" w:eastAsia="ＭＳ 明朝"/>
        </w:rPr>
      </w:pPr>
      <w:r>
        <w:rPr>
          <w:rFonts w:hint="eastAsia" w:ascii="ＭＳ 明朝" w:hAnsi="ＭＳ 明朝" w:eastAsia="ＭＳ 明朝"/>
        </w:rPr>
        <w:t>　　　ヘ　下請契約又は資材、原材料の購入契約その他の契約に当たり、その相手がイからホまでのいずれかに該当することを知りながら、当該者と契約を締結したと認められるとき。</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　　　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（発注者の責めに帰すべき事由による場合の解除の制限）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第４９条</w:t>
      </w:r>
      <w:r>
        <w:rPr>
          <w:rFonts w:hint="eastAsia" w:ascii="ＭＳ 明朝" w:hAnsi="ＭＳ 明朝" w:eastAsia="ＭＳ 明朝"/>
        </w:rPr>
        <w:t>　第４７条各号又は前条各号に定める場合が発注者の責めに帰すべき事由によるものであるときは、発注者は、前２条の規定による契約の解除をすることができない。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（公共工事履行保証証券による保証の請求）</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第５０条</w:t>
      </w:r>
      <w:r>
        <w:rPr>
          <w:rFonts w:hint="eastAsia" w:ascii="ＭＳ 明朝" w:hAnsi="ＭＳ 明朝" w:eastAsia="ＭＳ 明朝"/>
        </w:rPr>
        <w:t>　第４条第１項の規定によりこの契約による債務の履行を保証する公共工事履行保証証券による保証が付された場合において、受注者が第４７条各号又は第４８条各号のいずれかに該当するときは、発注者は、当該公共工事履行保証証券の規定に基づき、保証人に対して、他の建設業者を選定し、工事を完成させるよう請求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一　請負代金債権（前払金若しくは中間前払金、部分払金又は部分引渡しに係る請負代金として受注者に既に支払われたものを除く。）</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二　工事完成債務</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三　契約不適合を保証する債務（受注者が施工した出来形部分の契約不適合に係るものを除く。</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四　解除権</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五　その他この契約に係る一切の権利及び義務（第二十九条の規定により受注者が施工した工事に関して生じた第三者への損害賠償債務を除く。）</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３　発注者は、前項の通知を代替履行業者から受けた場合には、代替履行業者が同項各号に規定する受注者の権利及び義務を承継することを承諾する。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（受注者の催告による解除権）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第５１条</w:t>
      </w:r>
      <w:r>
        <w:rPr>
          <w:rFonts w:hint="eastAsia" w:ascii="ＭＳ 明朝" w:hAnsi="ＭＳ 明朝" w:eastAsia="ＭＳ 明朝"/>
        </w:rPr>
        <w:t>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1"/>
        </w:rPr>
        <w:t>（受注者の催告によらない解除権）</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第５２条</w:t>
      </w:r>
      <w:r>
        <w:rPr>
          <w:rFonts w:hint="eastAsia" w:ascii="ＭＳ 明朝" w:hAnsi="ＭＳ 明朝" w:eastAsia="ＭＳ 明朝"/>
        </w:rPr>
        <w:t>　受注者は、次の各号のいずれかに該当するときは、直ちにこの契約を解除することができる。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第１９条の規定により設計図書を変更したため請負代金額が３分の２以上減少したとき。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２０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（受注者の責めに帰すべき事由による場合の解除の制限）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第５３条</w:t>
      </w:r>
      <w:r>
        <w:rPr>
          <w:rFonts w:hint="eastAsia" w:ascii="ＭＳ 明朝" w:hAnsi="ＭＳ 明朝" w:eastAsia="ＭＳ 明朝"/>
        </w:rPr>
        <w:t>　第５１条又は前条各号に定める場合が受注者の責めに帰すべき事由によるものであるときは、受注者は、前２条の規定による契約の解除をすることができない。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（解除に伴う措置）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第５４条</w:t>
      </w:r>
      <w:r>
        <w:rPr>
          <w:rFonts w:hint="eastAsia" w:ascii="ＭＳ 明朝" w:hAnsi="ＭＳ 明朝" w:eastAsia="ＭＳ 明朝"/>
        </w:rPr>
        <w:t>　発注者は、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前項の場合において、検査又は復旧に直接要する費用は、受注者の負担とする。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第３５条（第４１条において準用する場合を含む。）の規定による前払金又は中間前払金があったときは、当該前払金の額及び中間前払金の額（第３８条及び第４２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の額になお余剰があるときは、受注者は、解除が第４７条、第４８条又は次条第３項の規定によるときにあっては、その余剰額に前払金又は中間前払金の支払いの日から返還の日までの日数に応じ年２．５パーセントの割合で計算した額の利息を付した額を、解除が第４６条、第５１条又は第５２条の規定によるときにあっては、その余剰額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第４項前段及び第５項前段に規定する受注者のとるべき措置の期限、方法等については、この契約の解除が第４７条、第４８条又は次条第３項の規定によるときは発注者が定め、第４６条、第５１条又は第５２条の規定によるときは受注者が発注者の意見を聴いて定めるものとし、第４項後段、第５項後段及び第６項に規定する受注者のとるべき措置の期限、方法等については、発注者が受注者に意見を聴いて定めるもの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９　工事の完成後にこの契約が解除された場合は、解除に伴い生じる事項の処理については発注者及び受注者が民法の規定に従って協議して決める。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1"/>
        </w:rPr>
        <w:t>（発注者の損害賠償請求等）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第５５条</w:t>
      </w:r>
      <w:r>
        <w:rPr>
          <w:rFonts w:hint="eastAsia" w:ascii="ＭＳ 明朝" w:hAnsi="ＭＳ 明朝" w:eastAsia="ＭＳ 明朝"/>
        </w:rPr>
        <w:t>　発注者は、受注者が次の各号のいずれかに該当するときは、これによって生じた損害の賠償を請求することができる。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工期内に工事を完成することができないとき。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この工事目的物に契約不適合があるとき。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第４７条又は第４８条の規定により、工事目的物の完成後にこの契約が解除されたとき。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前３号に掲げる場合のほか、債務の本旨に従った履行をしないとき又は債務の履行が不能であるとき。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次の各号のいずれかに該当するときは、前項の損害賠償に代えて、受注者は、請負代金額の１０分の１に相当する額を違約金として発注者の指定する期間内に支払わなければならない。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第４７条又は第４８条の規定により工事目的物の完成前にこの契約が解除されたとき。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工事目的物の完成前に、受注者がその債務の履行を拒否し、又は受注者の責めに帰すべき事由によって受注者の債務について履行不能となったとき。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次の各号に掲げる者がこの契約を解除した場合は、前項第２号に該当する場合とみなす。</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受注者について破産手続開始の決定があった場合において、破産法（平成１６年法律第７５号）の規定により選任された破産管財人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受注者について更生手続開始の決定があった場合において、会社更生法（平成１４年法律第１５４号）の規定により選任された管財人</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受注者について再生手続開始の決定があった場合において、民事再生法（平成１１年法律第２２５号）の規定により選任された再生債務者等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　第１項第１号に該当し、発注者が損害の賠償を請求する場合の請求額は、請負代金額から部分引渡しを受けた部分に相応する請負代金額を控除した額につき、遅延日数に応じ、年２．５パーセントの割合で計算した額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６　第２項の場合（第４８条第９号及び第１１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1"/>
        </w:rPr>
        <w:t>（受注者の損害賠償請求等）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第５６条</w:t>
      </w:r>
      <w:r>
        <w:rPr>
          <w:rFonts w:hint="eastAsia" w:ascii="ＭＳ 明朝" w:hAnsi="ＭＳ 明朝" w:eastAsia="ＭＳ 明朝"/>
        </w:rPr>
        <w:t>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第５１条又は第５２条の規定によりこの契約が解除されたとき。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前号に掲げる場合のほか、債務の本旨に従った履行をしないとき又は債務の履行が不能であるとき。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第３３条第２項（第３９条において準用する場合を含む。）の規定による請負代金の支払いが遅れた場合においては、受注者は、未受領金額につき、遅延日数に応じ、年２．５パーセントの割合で計算した額の遅延利息の支払いを発注者に請求す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1"/>
        </w:rPr>
        <w:t>（契約不適合責任期間等）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第５７条</w:t>
      </w:r>
      <w:r>
        <w:rPr>
          <w:rFonts w:hint="eastAsia" w:ascii="ＭＳ 明朝" w:hAnsi="ＭＳ 明朝" w:eastAsia="ＭＳ 明朝"/>
        </w:rPr>
        <w:t>　発注者は、引き渡された工事目的物に関し、第３２条第４項又は第５項（第３９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前２項の請求等は、具体的な契約不適合の内容、請求する損害額の算定の根拠等当該請求等の根拠を示して、受注者の契約不適合責任を問う意思を明確に告げることで行う。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発注者は、第１項又は第２項の請求等を行ったときは、当該請求等の根拠となる契約不適合に関し、民法の消滅時効の範囲で、当該請求等以外に必要と認められる請求等をすることができる。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前各項の規定は、契約不適合が受注者の故意又は重過失により生じたものであるときには適用せず、契約不適合に関する受注者の責任については、民法の定めるところによる。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民法第６３７条第１項の規定は、契約不適合責任期間については適用しない。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１０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（火災保険等）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第５８条</w:t>
      </w:r>
      <w:r>
        <w:rPr>
          <w:rFonts w:hint="eastAsia" w:ascii="ＭＳ 明朝" w:hAnsi="ＭＳ 明朝" w:eastAsia="ＭＳ 明朝"/>
        </w:rPr>
        <w:t>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受注者は、前項の規定により保険契約を締結したときは、その証券又はこれに代わるものを直ちに発注者に提示しなければならない。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受注者は、工事目的物及び工事材料等を第１項の規定による保険以外の保険に付したときは、直ちにその旨を発注者に通知しなければならない。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（あっせん又は調停）</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第５９条</w:t>
      </w:r>
      <w:r>
        <w:rPr>
          <w:rFonts w:hint="eastAsia" w:ascii="ＭＳ 明朝" w:hAnsi="ＭＳ 明朝" w:eastAsia="ＭＳ 明朝"/>
        </w:rPr>
        <w:t>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茨城県建設工事紛争審査会（以下次条において「審査会」という。）のあっせん又は調停によりその解決を図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１２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規定にかかわらず、現場代理人の職務の執行に関する紛争、監理技術者等又は専門技術者その他受注者が工事を施工するために使用している下請負人、労働者等の工事の施工又は管理に関する紛争及び監督員の職務の執行に関する紛争については、第１２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第１項のあっせん又は調停を請求することができ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（仲裁）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第６０条</w:t>
      </w:r>
      <w:r>
        <w:rPr>
          <w:rFonts w:hint="eastAsia" w:ascii="ＭＳ 明朝" w:hAnsi="ＭＳ 明朝" w:eastAsia="ＭＳ 明朝"/>
        </w:rPr>
        <w:t>　発注者及び受注者は、その一方又は双方が前条の審査会のあっせん又は調停により紛争を解決する見込みがないと認めたときは、前条の規定にかかわらず、仲裁合意書に基づき、審査会の仲裁に付し、その仲裁判断に服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（情報通信の技術を利用する方法）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第６１条</w:t>
      </w:r>
      <w:r>
        <w:rPr>
          <w:rFonts w:hint="eastAsia" w:ascii="ＭＳ 明朝" w:hAnsi="ＭＳ 明朝" w:eastAsia="ＭＳ 明朝"/>
        </w:rPr>
        <w:t>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（個人情報の保護）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第６２条</w:t>
      </w:r>
      <w:r>
        <w:rPr>
          <w:rFonts w:hint="eastAsia" w:ascii="ＭＳ 明朝" w:hAnsi="ＭＳ 明朝" w:eastAsia="ＭＳ 明朝"/>
        </w:rPr>
        <w:t>　受注者は、この契約による事務を処理するための個人情報の取扱については、別記「個人情報取扱特記事項」を遵守しなければならない。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（契約外の事項）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第６３条</w:t>
      </w:r>
      <w:r>
        <w:rPr>
          <w:rFonts w:hint="eastAsia" w:ascii="ＭＳ 明朝" w:hAnsi="ＭＳ 明朝" w:eastAsia="ＭＳ 明朝"/>
        </w:rPr>
        <w:t>　この約款に定めのない事項については、必要に応じて発注者と受注者とが協議して定める。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1"/>
        </w:rPr>
        <w:t>（電子契約の特例）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第６４条</w:t>
      </w:r>
      <w:r>
        <w:rPr>
          <w:rFonts w:hint="eastAsia" w:ascii="ＭＳ 明朝" w:hAnsi="ＭＳ 明朝" w:eastAsia="ＭＳ 明朝"/>
        </w:rPr>
        <w:t>　この契約を電子契約により締結した場合は、契約の効力は電子契約のタイムスタンプにかかわらず、契約書頭書に記載の契約日から生じる。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補　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１　契約の保証を免除する場合は、第４条は削除とする。</w:t>
      </w:r>
    </w:p>
    <w:p>
      <w:pPr>
        <w:pStyle w:val="0"/>
        <w:spacing w:line="340" w:lineRule="exact"/>
        <w:ind w:left="194" w:hanging="194" w:hangingChars="94"/>
        <w:rPr>
          <w:rFonts w:hint="default" w:ascii="ＭＳ 明朝" w:hAnsi="ＭＳ 明朝" w:eastAsia="ＭＳ 明朝"/>
        </w:rPr>
      </w:pPr>
    </w:p>
    <w:p>
      <w:pPr>
        <w:pStyle w:val="0"/>
        <w:spacing w:line="340" w:lineRule="exact"/>
        <w:jc w:val="center"/>
        <w:rPr>
          <w:rFonts w:hint="eastAsia" w:ascii="ＭＳ 明朝" w:hAnsi="ＭＳ 明朝" w:eastAsia="ＭＳ 明朝"/>
          <w:spacing w:val="0"/>
          <w:sz w:val="20"/>
        </w:rPr>
      </w:pPr>
      <w:r>
        <w:rPr>
          <w:rFonts w:hint="default" w:ascii="ＭＳ 明朝" w:hAnsi="ＭＳ 明朝" w:eastAsia="ＭＳ 明朝"/>
        </w:rPr>
        <w:br w:type="page"/>
      </w: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26" w:hanging="226"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ind w:left="226" w:hanging="226" w:hangingChars="100"/>
        <w:rPr>
          <w:rFonts w:hint="eastAsia" w:ascii="ＭＳ 明朝" w:hAnsi="ＭＳ 明朝" w:eastAsia="ＭＳ 明朝"/>
          <w:spacing w:val="0"/>
          <w:sz w:val="21"/>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p>
    <w:p>
      <w:pPr>
        <w:pStyle w:val="0"/>
        <w:rPr>
          <w:rFonts w:hint="eastAsia" w:ascii="ＭＳ 明朝" w:hAnsi="ＭＳ 明朝" w:eastAsia="ＭＳ 明朝"/>
          <w:spacing w:val="0"/>
          <w:sz w:val="21"/>
        </w:rPr>
      </w:pPr>
    </w:p>
    <w:p>
      <w:pPr>
        <w:pStyle w:val="0"/>
        <w:spacing w:line="340" w:lineRule="exact"/>
        <w:ind w:left="226" w:hanging="226" w:hangingChars="100"/>
        <w:rPr>
          <w:rFonts w:hint="eastAsia" w:ascii="ＭＳ 明朝" w:hAnsi="ＭＳ 明朝" w:eastAsia="ＭＳ 明朝"/>
          <w:spacing w:val="0"/>
          <w:sz w:val="21"/>
        </w:rPr>
      </w:pPr>
      <w:r>
        <w:rPr>
          <w:rFonts w:hint="eastAsia"/>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spacing w:line="340" w:lineRule="exact"/>
        <w:ind w:left="226" w:hanging="226" w:hangingChars="100"/>
        <w:rPr>
          <w:rFonts w:hint="eastAsia" w:ascii="ＭＳ 明朝" w:hAnsi="ＭＳ 明朝" w:eastAsia="ＭＳ 明朝"/>
          <w:spacing w:val="0"/>
          <w:sz w:val="21"/>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p>
      <w:pPr>
        <w:pStyle w:val="0"/>
        <w:spacing w:line="340" w:lineRule="exact"/>
        <w:ind w:left="226" w:hanging="226" w:hangingChars="100"/>
        <w:rPr>
          <w:rFonts w:hint="eastAsia" w:ascii="ＭＳ 明朝" w:hAnsi="ＭＳ 明朝" w:eastAsia="ＭＳ 明朝"/>
          <w:spacing w:val="0"/>
          <w:sz w:val="21"/>
        </w:rPr>
      </w:pPr>
    </w:p>
    <w:sectPr>
      <w:pgSz w:w="11905" w:h="16838"/>
      <w:pgMar w:top="964" w:right="1446" w:bottom="1191" w:left="1457" w:header="454" w:footer="635" w:gutter="0"/>
      <w:cols w:space="720"/>
      <w:textDirection w:val="lrTb"/>
      <w:docGrid w:linePitch="2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000000000000000"/>
    <w:charset w:val="80"/>
    <w:family w:val="roman"/>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6"/>
      <w:rPr>
        <w:rStyle w:val="17"/>
        <w:rFonts w:hint="eastAsia"/>
      </w:rPr>
    </w:pPr>
    <w:r>
      <w:rPr>
        <w:rStyle w:val="17"/>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24</w:t>
    </w:r>
    <w:r>
      <w:rPr>
        <w:rFonts w:hint="eastAsia"/>
      </w:rPr>
      <w:fldChar w:fldCharType="end"/>
    </w:r>
    <w:r>
      <w:rPr>
        <w:rStyle w:val="17"/>
        <w:rFonts w:hint="eastAsia"/>
      </w:rPr>
      <w:t>－</w:t>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6"/>
      <w:rPr>
        <w:rStyle w:val="17"/>
        <w:rFonts w:hint="eastAsia"/>
      </w:rPr>
    </w:pPr>
    <w:r>
      <w:rPr>
        <w:rStyle w:val="17"/>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7</w:t>
    </w:r>
    <w:r>
      <w:rPr>
        <w:rFonts w:hint="eastAsia"/>
      </w:rPr>
      <w:fldChar w:fldCharType="end"/>
    </w:r>
    <w:r>
      <w:rPr>
        <w:rStyle w:val="17"/>
        <w:rFonts w:hint="eastAsia"/>
      </w:rPr>
      <w:t>－</w:t>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tabs>
        <w:tab w:val="clear" w:pos="4252"/>
        <w:tab w:val="clear" w:pos="8504"/>
        <w:tab w:val="center" w:leader="none" w:pos="4501"/>
        <w:tab w:val="right" w:leader="none" w:pos="9002"/>
      </w:tabs>
      <w:jc w:val="center"/>
      <w:rPr>
        <w:rFonts w:hint="default" w:ascii="ＭＳ 明朝" w:hAnsi="ＭＳ 明朝" w:eastAsia="ＭＳ 明朝"/>
      </w:rPr>
    </w:pPr>
    <w:r>
      <w:rPr>
        <w:rFonts w:hint="eastAsia"/>
        <w:sz w:val="16"/>
      </w:rPr>
      <w:t>2024-11</w:t>
    </w:r>
    <w:r>
      <w:rPr>
        <w:rFonts w:hint="default"/>
        <w:sz w:val="32"/>
      </w:rPr>
      <w:tab/>
    </w:r>
    <w:r>
      <w:rPr>
        <w:rFonts w:hint="default"/>
        <w:sz w:val="32"/>
      </w:rPr>
      <w:tab/>
    </w:r>
    <w:r>
      <w:rPr>
        <w:rFonts w:hint="eastAsia" w:ascii="ＭＳ 明朝" w:hAnsi="ＭＳ 明朝" w:eastAsia="ＭＳ 明朝"/>
      </w:rPr>
      <w:t>工事５００未満</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isplayHorizontalDrawingGridEvery w:val="0"/>
  <w:displayVerticalDrawingGridEvery w:val="2"/>
  <w:doNotShadeFormData/>
  <w:noLineBreaksAfter w:lang="ja-JP" w:val=""/>
  <w:noLineBreaksBefore w:lang="ja-JP" w:val="!%),.:;?]}°’”‰′″℃、。々〉》」』】〕゛゜ゝゞ・ヽヾ！％），．：；？］｝｡｣､･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spacing w:line="358" w:lineRule="atLeast"/>
      <w:jc w:val="both"/>
    </w:pPr>
    <w:rPr>
      <w:spacing w:val="8"/>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21"/>
    <w:uiPriority w:val="0"/>
    <w:pPr>
      <w:wordWrap w:val="0"/>
      <w:spacing w:line="360" w:lineRule="exact"/>
      <w:ind w:left="416" w:hanging="416" w:hangingChars="200"/>
    </w:pPr>
    <w:rPr>
      <w:spacing w:val="9"/>
    </w:rPr>
  </w:style>
  <w:style w:type="paragraph" w:styleId="16">
    <w:name w:val="footer"/>
    <w:basedOn w:val="0"/>
    <w:next w:val="16"/>
    <w:link w:val="22"/>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23"/>
    <w:uiPriority w:val="0"/>
    <w:pPr>
      <w:tabs>
        <w:tab w:val="center" w:leader="none" w:pos="4252"/>
        <w:tab w:val="right" w:leader="none" w:pos="8504"/>
      </w:tabs>
      <w:snapToGrid w:val="0"/>
    </w:pPr>
  </w:style>
  <w:style w:type="paragraph" w:styleId="19">
    <w:name w:val="Balloon Text"/>
    <w:basedOn w:val="0"/>
    <w:next w:val="19"/>
    <w:link w:val="20"/>
    <w:uiPriority w:val="0"/>
    <w:semiHidden/>
    <w:pPr>
      <w:spacing w:line="240" w:lineRule="auto"/>
    </w:pPr>
    <w:rPr>
      <w:rFonts w:ascii="Arial" w:hAnsi="Arial" w:eastAsia="ＭＳ ゴシック"/>
      <w:sz w:val="18"/>
    </w:rPr>
  </w:style>
  <w:style w:type="character" w:styleId="20" w:customStyle="1">
    <w:name w:val="吹き出し (文字)"/>
    <w:next w:val="20"/>
    <w:link w:val="19"/>
    <w:uiPriority w:val="0"/>
    <w:rPr>
      <w:rFonts w:ascii="Arial" w:hAnsi="Arial" w:eastAsia="ＭＳ ゴシック"/>
      <w:spacing w:val="8"/>
      <w:kern w:val="2"/>
      <w:sz w:val="18"/>
    </w:rPr>
  </w:style>
  <w:style w:type="character" w:styleId="21" w:customStyle="1">
    <w:name w:val="本文インデント (文字)"/>
    <w:next w:val="21"/>
    <w:link w:val="15"/>
    <w:uiPriority w:val="0"/>
    <w:rPr>
      <w:spacing w:val="9"/>
      <w:kern w:val="2"/>
      <w:sz w:val="19"/>
    </w:rPr>
  </w:style>
  <w:style w:type="character" w:styleId="22" w:customStyle="1">
    <w:name w:val="フッター (文字)"/>
    <w:next w:val="22"/>
    <w:link w:val="16"/>
    <w:uiPriority w:val="0"/>
    <w:rPr>
      <w:spacing w:val="8"/>
      <w:kern w:val="2"/>
      <w:sz w:val="19"/>
    </w:rPr>
  </w:style>
  <w:style w:type="character" w:styleId="23" w:customStyle="1">
    <w:name w:val="ヘッダー (文字)"/>
    <w:next w:val="23"/>
    <w:link w:val="18"/>
    <w:uiPriority w:val="0"/>
    <w:rPr>
      <w:spacing w:val="8"/>
      <w:kern w:val="2"/>
      <w:sz w:val="19"/>
    </w:rPr>
  </w:style>
  <w:style w:type="paragraph" w:styleId="24">
    <w:name w:val="List Paragraph"/>
    <w:basedOn w:val="0"/>
    <w:next w:val="24"/>
    <w:link w:val="0"/>
    <w:uiPriority w:val="0"/>
    <w:qFormat/>
    <w:pPr>
      <w:autoSpaceDE w:val="1"/>
      <w:autoSpaceDN w:val="1"/>
      <w:spacing w:line="240" w:lineRule="auto"/>
      <w:ind w:left="840" w:leftChars="400"/>
    </w:pPr>
    <w:rPr>
      <w:rFonts w:ascii="Century" w:hAnsi="Century" w:eastAsia="ＭＳ 明朝"/>
      <w:spacing w:val="0"/>
      <w:sz w:val="21"/>
    </w:rPr>
  </w:style>
  <w:style w:type="character" w:styleId="25">
    <w:name w:val="footnote reference"/>
    <w:next w:val="25"/>
    <w:link w:val="0"/>
    <w:uiPriority w:val="0"/>
    <w:semiHidden/>
    <w:rPr>
      <w:vertAlign w:val="superscript"/>
    </w:rPr>
  </w:style>
  <w:style w:type="character" w:styleId="26">
    <w:name w:val="endnote reference"/>
    <w:next w:val="26"/>
    <w:link w:val="0"/>
    <w:uiPriority w:val="0"/>
    <w:semiHidden/>
    <w:rPr>
      <w:vertAlign w:val="superscript"/>
    </w:rPr>
  </w:style>
  <w:style w:type="table" w:styleId="27">
    <w:name w:val="Table Grid"/>
    <w:basedOn w:val="11"/>
    <w:next w:val="27"/>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emf"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371</TotalTime>
  <Pages>30</Pages>
  <Words>35</Words>
  <Characters>35402</Characters>
  <Application>JUST Note</Application>
  <Lines>1206</Lines>
  <Paragraphs>481</Paragraphs>
  <CharactersWithSpaces>36250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（総則）</dc:title>
  <dc:creator>管財課</dc:creator>
  <cp:lastModifiedBy>Administrator</cp:lastModifiedBy>
  <cp:lastPrinted>2024-10-23T23:41:31Z</cp:lastPrinted>
  <dcterms:created xsi:type="dcterms:W3CDTF">2023-03-28T01:30:00Z</dcterms:created>
  <dcterms:modified xsi:type="dcterms:W3CDTF">2025-04-02T05:42:58Z</dcterms:modified>
  <cp:revision>10</cp:revision>
</cp:coreProperties>
</file>