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4591050</wp:posOffset>
            </wp:positionH>
            <wp:positionV relativeFrom="paragraph">
              <wp:posOffset>-152400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4"/>
        </w:rPr>
        <w:t>業務委託契約書</w:t>
      </w:r>
    </w:p>
    <w:p>
      <w:pPr>
        <w:pStyle w:val="0"/>
        <w:jc w:val="left"/>
        <w:rPr>
          <w:rFonts w:hint="eastAsia"/>
          <w:sz w:val="24"/>
        </w:rPr>
      </w:pPr>
      <w:r>
        <w:rPr>
          <w:rFonts w:hint="eastAsia"/>
          <w:sz w:val="24"/>
        </w:rPr>
        <w:t>１　委託番号及び</w:t>
      </w:r>
    </w:p>
    <w:p>
      <w:pPr>
        <w:pStyle w:val="0"/>
        <w:jc w:val="left"/>
        <w:rPr>
          <w:rFonts w:hint="eastAsia"/>
          <w:sz w:val="24"/>
        </w:rPr>
      </w:pPr>
      <w:r>
        <w:rPr>
          <w:rFonts w:hint="eastAsia"/>
          <w:sz w:val="24"/>
        </w:rPr>
        <w:t>　　委託件名</w:t>
      </w:r>
    </w:p>
    <w:p>
      <w:pPr>
        <w:pStyle w:val="0"/>
        <w:jc w:val="left"/>
        <w:rPr>
          <w:rFonts w:hint="eastAsia"/>
          <w:sz w:val="24"/>
        </w:rPr>
      </w:pPr>
    </w:p>
    <w:p>
      <w:pPr>
        <w:pStyle w:val="0"/>
        <w:jc w:val="left"/>
        <w:rPr>
          <w:rFonts w:hint="eastAsia"/>
          <w:sz w:val="24"/>
        </w:rPr>
      </w:pPr>
      <w:r>
        <w:rPr>
          <w:rFonts w:hint="eastAsia"/>
          <w:sz w:val="24"/>
        </w:rPr>
        <w:t>２　委託場所　　土浦市　　　　地内</w:t>
      </w:r>
    </w:p>
    <w:p>
      <w:pPr>
        <w:pStyle w:val="0"/>
        <w:jc w:val="left"/>
        <w:rPr>
          <w:rFonts w:hint="eastAsia"/>
          <w:sz w:val="24"/>
        </w:rPr>
      </w:pPr>
    </w:p>
    <w:p>
      <w:pPr>
        <w:pStyle w:val="0"/>
        <w:jc w:val="left"/>
        <w:rPr>
          <w:rFonts w:hint="eastAsia"/>
          <w:sz w:val="24"/>
        </w:rPr>
      </w:pPr>
      <w:r>
        <w:rPr>
          <w:rFonts w:hint="eastAsia"/>
          <w:sz w:val="24"/>
        </w:rPr>
        <w:t>３　委託期間　　自　　　　年　　　　月　　　　日</w:t>
      </w:r>
    </w:p>
    <w:p>
      <w:pPr>
        <w:pStyle w:val="0"/>
        <w:jc w:val="left"/>
        <w:rPr>
          <w:rFonts w:hint="eastAsia"/>
          <w:sz w:val="24"/>
        </w:rPr>
      </w:pPr>
      <w:r>
        <w:rPr>
          <w:rFonts w:hint="eastAsia"/>
          <w:sz w:val="24"/>
        </w:rPr>
        <w:t>　　　　　　　　至　　　　年　　　　月　　　　日　　　　　　日間</w:t>
      </w:r>
    </w:p>
    <w:p>
      <w:pPr>
        <w:pStyle w:val="0"/>
        <w:jc w:val="left"/>
        <w:rPr>
          <w:rFonts w:hint="eastAsia"/>
          <w:sz w:val="24"/>
        </w:rPr>
      </w:pPr>
    </w:p>
    <w:p>
      <w:pPr>
        <w:pStyle w:val="0"/>
        <w:jc w:val="left"/>
        <w:rPr>
          <w:rFonts w:hint="eastAsia"/>
          <w:sz w:val="24"/>
        </w:rPr>
      </w:pPr>
      <w:r>
        <w:rPr>
          <w:rFonts w:hint="eastAsia"/>
          <w:sz w:val="32"/>
        </w:rPr>
        <w:t>４　業務委託料　　　金　　　　　　円</w:t>
      </w:r>
    </w:p>
    <w:p>
      <w:pPr>
        <w:pStyle w:val="0"/>
        <w:jc w:val="left"/>
        <w:rPr>
          <w:rFonts w:hint="eastAsia"/>
          <w:sz w:val="24"/>
        </w:rPr>
      </w:pPr>
      <w:r>
        <w:rPr>
          <w:rFonts w:hint="eastAsia"/>
          <w:sz w:val="24"/>
        </w:rPr>
        <w:t>　　　　　　　うち取引に係る消費税及び地方消費税の額　　　　　　　円</w:t>
      </w:r>
    </w:p>
    <w:p>
      <w:pPr>
        <w:pStyle w:val="0"/>
        <w:jc w:val="left"/>
        <w:rPr>
          <w:rFonts w:hint="eastAsia"/>
          <w:sz w:val="24"/>
        </w:rPr>
      </w:pPr>
    </w:p>
    <w:p>
      <w:pPr>
        <w:pStyle w:val="0"/>
        <w:jc w:val="left"/>
        <w:rPr>
          <w:rFonts w:hint="eastAsia"/>
          <w:sz w:val="24"/>
        </w:rPr>
      </w:pPr>
      <w:r>
        <w:rPr>
          <w:rFonts w:hint="eastAsia"/>
          <w:sz w:val="24"/>
        </w:rPr>
        <w:t>５　前払金　</w:t>
      </w:r>
    </w:p>
    <w:p>
      <w:pPr>
        <w:pStyle w:val="0"/>
        <w:jc w:val="left"/>
        <w:rPr>
          <w:rFonts w:hint="eastAsia"/>
          <w:sz w:val="24"/>
        </w:rPr>
      </w:pPr>
    </w:p>
    <w:p>
      <w:pPr>
        <w:pStyle w:val="0"/>
        <w:jc w:val="left"/>
        <w:rPr>
          <w:rFonts w:hint="eastAsia"/>
          <w:sz w:val="24"/>
        </w:rPr>
      </w:pPr>
      <w:r>
        <w:rPr>
          <w:rFonts w:hint="eastAsia"/>
          <w:sz w:val="24"/>
        </w:rPr>
        <w:t>６　部分払　</w:t>
      </w:r>
    </w:p>
    <w:p>
      <w:pPr>
        <w:pStyle w:val="0"/>
        <w:jc w:val="left"/>
        <w:rPr>
          <w:rFonts w:hint="eastAsia"/>
          <w:sz w:val="24"/>
        </w:rPr>
      </w:pPr>
    </w:p>
    <w:p>
      <w:pPr>
        <w:pStyle w:val="0"/>
        <w:jc w:val="left"/>
        <w:rPr>
          <w:rFonts w:hint="eastAsia"/>
          <w:sz w:val="24"/>
        </w:rPr>
      </w:pPr>
      <w:r>
        <w:rPr>
          <w:rFonts w:hint="eastAsia"/>
          <w:sz w:val="24"/>
        </w:rPr>
        <w:t>７　契約保証金　要する</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　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　　　　　　　　　　　　　　　印</w:t>
      </w:r>
    </w:p>
    <w:p>
      <w:pPr>
        <w:pStyle w:val="0"/>
        <w:ind w:firstLine="210" w:firstLineChars="100"/>
        <w:jc w:val="left"/>
        <w:rPr>
          <w:rFonts w:hint="eastAsia"/>
        </w:rPr>
      </w:pPr>
      <w:r>
        <w:rPr>
          <w:rFonts w:hint="eastAsia"/>
        </w:rPr>
        <w:br w:type="page"/>
      </w: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（業務工程表の提出）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受注者は、この契約締結後７日以内に設計図書に基づいて業務工程表を作成し、発注者に提出しなければならない。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発注者は、必要があると認めるときは、前項の業務工程表を受理した日から７日以内に、受注者に対してその修正を請求することができる。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他の条項の規定により履行期間又は説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業務工程表は、発注者及び受注者を拘束するものではない。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0" w:leftChars="0" w:hanging="407" w:hangingChars="1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発注者の意図する成果物を完成させるための受注者又は受注者の管理技術者に対する業務に関する指示</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この約款及び設計図書の記載内容に関する受注者の確認の申出又は質問に対する承諾又は回答</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この契約の履行に関する受注者又は受注者の管理技術者との協議</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業務の進捗の確認、設計図書の記載内容と履行内容との照合その他この契約の履行状況の監督</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受注者は、業務の技術上の管理を行う管理技術者を定め、その氏名その他必要な事項を発注者に通知しなければならない。管理技術者を変更したときも、同様とする。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（照査技術者）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照査技術者は、前条第１項に規定する管理技術者を兼ねることができない。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（管理技術者等に対する措置請求）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（前金払）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第３５条</w:t>
      </w:r>
      <w:r>
        <w:rPr>
          <w:rFonts w:hint="eastAsia" w:ascii="ＭＳ 明朝" w:hAnsi="ＭＳ 明朝" w:eastAsia="ＭＳ 明朝"/>
        </w:rPr>
        <w:t>　</w:t>
      </w:r>
      <w:r>
        <w:rPr>
          <w:rFonts w:hint="eastAsia" w:ascii="ＭＳ 明朝" w:hAnsi="ＭＳ 明朝" w:eastAsia="ＭＳ 明朝"/>
          <w:kern w:val="0"/>
        </w:rPr>
        <w:t>受注者は、公共工事の前払金保証事業に関する法律（昭和２７年法律第１８４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１０分の３以内の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発注者は、前項の規定による請求があったときは、請求を受けた日から１４日以内に前払金を支払わなければならない。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読み替えて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２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受注者が第４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（保証契約の変更）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第３６条</w:t>
      </w:r>
      <w:r>
        <w:rPr>
          <w:rFonts w:hint="eastAsia" w:ascii="ＭＳ 明朝" w:hAnsi="ＭＳ 明朝" w:eastAsia="ＭＳ 明朝"/>
        </w:rPr>
        <w:t>　受注者は、前条第３項の規定により受領済みの前払金に追加してさらに前払金の支払いを請求する場合には、あらかじめ、保証契約を変更し、変更後の保証証書を発注者に寄託しなければならない。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受注者は、前項に規定する場合のほか、業務委託料が減額された場合において、保証契約を変更したときは、変更後の保証証書を直ちに発注者に寄託しなければならない。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受注者は、前払金額の変更を伴わない履行期間の変更が行われた場合には、発注者に代わりその旨を保証事業会社に直ちに通知するものとする。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（前払金の使用等）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指定部分に相応する業務委託料×（１－前払金の額／業務委託料）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引渡部分に相応する業務委託料×（１－前払金の額／業務委託料）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（債務負担行為等に係る契約の前金払の特則）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債務負担行為等に係る契約の前金払については、第３５条中「契約書記載の履行期限」とあるのは「契約書記載の業務完了の時期（最終の会計年度以外の会計年度にあっては、各会計年度末）」と、同条及び第３６条中「業務委託料」とあるのは「当該会計年度の履行高予定額（前会計年度末における第３７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w:t>
      </w:r>
    </w:p>
    <w:p>
      <w:pPr>
        <w:pStyle w:val="0"/>
        <w:spacing w:line="340" w:lineRule="exact"/>
        <w:ind w:left="197" w:firstLine="206" w:firstLineChars="100"/>
        <w:rPr>
          <w:rFonts w:hint="default" w:ascii="ＭＳ 明朝" w:hAnsi="ＭＳ 明朝" w:eastAsia="ＭＳ 明朝"/>
        </w:rPr>
      </w:pPr>
      <w:r>
        <w:rPr>
          <w:rFonts w:hint="eastAsia" w:ascii="ＭＳ 明朝" w:hAnsi="ＭＳ 明朝" w:eastAsia="ＭＳ 明朝"/>
        </w:rPr>
        <w:t>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　　　　　　　　円以内）を含めて前払金の支払いを請求することができる。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場合において、前会計年度末業務委託料相当額が前会計年度までの履行高予定額に達しないときには、同項の規定による読替え後の第３５条第１項の規定にかかわらず、受注者は、業務委託料相当額が前会計年度までの履行高予定額に達するまで当該会計年度の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この契約において、前払金の支払いを受けている場合の部分払金の額については、第３７条の２第６項及び第７項の規定にかかわらず、次の式により算定する。</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５条、第３７条の２又は第３８条第１項若しくは第２項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管理技術者を配置しなかったとき。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ind w:left="630" w:leftChars="200" w:hanging="210" w:hangingChars="100"/>
        <w:rPr>
          <w:rFonts w:hint="default"/>
        </w:rPr>
      </w:pPr>
      <w:r>
        <w:rPr>
          <w:rFonts w:hint="eastAsia"/>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ind w:left="630" w:leftChars="200" w:hanging="210" w:hangingChars="100"/>
        <w:rPr>
          <w:rFonts w:hint="default"/>
        </w:rPr>
      </w:pPr>
      <w:r>
        <w:rPr>
          <w:rFonts w:hint="eastAsia"/>
        </w:rPr>
        <w:t>ロ　役員等が、自己、自社若しくは第三者の不正の利益を図る目的又は第三者に損害を加える目的をもって、暴力団又は暴力団員を利用するなどしていると認められるとき。</w:t>
      </w:r>
    </w:p>
    <w:p>
      <w:pPr>
        <w:pStyle w:val="0"/>
        <w:ind w:left="630" w:leftChars="200" w:hanging="210" w:hangingChars="100"/>
        <w:rPr>
          <w:rFonts w:hint="default"/>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rPr>
          <w:rFonts w:hint="default"/>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rPr>
          <w:rFonts w:hint="default"/>
        </w:rPr>
      </w:pPr>
      <w:r>
        <w:rPr>
          <w:rFonts w:hint="eastAsia"/>
        </w:rPr>
        <w:t>ホ　役員等が、暴力団又は暴力団員と社会的に非難されるべき関係を有していると認められるとき。</w:t>
      </w:r>
    </w:p>
    <w:p>
      <w:pPr>
        <w:pStyle w:val="0"/>
        <w:ind w:left="630" w:leftChars="200" w:hanging="210" w:hangingChars="100"/>
        <w:rPr>
          <w:rFonts w:hint="default"/>
        </w:rPr>
      </w:pPr>
      <w:r>
        <w:rPr>
          <w:rFonts w:hint="eastAsia"/>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1"/>
        </w:rPr>
      </w:pPr>
      <w:r>
        <w:rPr>
          <w:rFonts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この契約が業務の完了前に解除された場合において、第３５条（第３８条の３において読み替えて準用する場合を含む。）の規定による前払金があったときは、受注者は、第４３条、第４４条又は次条第３項の規定による解除にあっては、当該前払金の額（第３８条第１項又は第２項の規定により部分引渡しをしているときは、その部分引渡しにおいて償却した前払金の額）に当該前払金の支払いの日から返還の日までの日数に応じて年２．５パーセントの割合で計算した額の利息を付した額を、第４２条、第４６条又は第４７条の規定による解除にあっては、当該前払金の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発注者は、当該前払金（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３条、第４４条又は次条第３項の規定による解除にあっては、当該余剰額に前払金の支払いの日から返還の日までの日数に応じ年２．５パーセントの割合で計算した額の利息を付した額を、第４２条、第４６条又は第４７条の規定による解除にあっては、当該余剰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第３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jc w:val="both"/>
        <w:rPr>
          <w:rFonts w:hint="default" w:ascii="ＭＳ 明朝" w:hAnsi="ＭＳ 明朝" w:eastAsia="ＭＳ 明朝"/>
        </w:rPr>
      </w:pP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rPr>
      <w:t>測コン</w:t>
    </w:r>
    <w:r>
      <w:rPr>
        <w:rFonts w:hint="eastAsia"/>
      </w:rPr>
      <w:t>500</w:t>
    </w:r>
    <w:r>
      <w:rPr>
        <w:rFonts w:hint="eastAsia"/>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25</Pages>
  <Words>31</Words>
  <Characters>30477</Characters>
  <Application>JUST Note</Application>
  <Lines>970</Lines>
  <Paragraphs>424</Paragraphs>
  <Company>Microsoft</Company>
  <CharactersWithSpaces>31281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2024-10-21T09:37:21Z</cp:lastPrinted>
  <dcterms:created xsi:type="dcterms:W3CDTF">2024-10-18T09:12:00Z</dcterms:created>
  <dcterms:modified xsi:type="dcterms:W3CDTF">2024-11-15T02:19:17Z</dcterms:modified>
  <cp:revision>7</cp:revision>
</cp:coreProperties>
</file>