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sz w:val="24"/>
        </w:rPr>
        <w:t>建築工事監理業務委託契約書</w:t>
      </w: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免除</w:t>
      </w:r>
    </w:p>
    <w:p>
      <w:pPr>
        <w:pStyle w:val="0"/>
        <w:spacing w:line="360" w:lineRule="auto"/>
        <w:jc w:val="left"/>
        <w:rPr>
          <w:rFonts w:hint="eastAsia"/>
          <w:sz w:val="24"/>
        </w:rPr>
      </w:pPr>
      <w:r>
        <w:rPr>
          <w:rFonts w:hint="eastAsia"/>
          <w:sz w:val="24"/>
        </w:rPr>
        <w:t>８　建築士法第２２条の３の３に定める記載事項　別紙の通り</w:t>
      </w:r>
    </w:p>
    <w:p>
      <w:pPr>
        <w:pStyle w:val="0"/>
        <w:jc w:val="left"/>
        <w:rPr>
          <w:rFonts w:hint="eastAsia"/>
          <w:sz w:val="24"/>
        </w:rPr>
      </w:pP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茨城県土浦市大和町９番１号</w:t>
      </w:r>
    </w:p>
    <w:p>
      <w:pPr>
        <w:pStyle w:val="0"/>
        <w:ind w:firstLine="240" w:firstLineChars="100"/>
        <w:jc w:val="left"/>
        <w:rPr>
          <w:rFonts w:hint="eastAsia"/>
          <w:sz w:val="24"/>
        </w:rPr>
      </w:pPr>
      <w:r>
        <w:rPr>
          <w:rFonts w:hint="eastAsia"/>
          <w:sz w:val="24"/>
        </w:rPr>
        <w:t>　　　　発注者　　代表者名　土浦市　市長　安藤　真理子　印</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rPr>
      </w:pPr>
      <w:r>
        <w:rPr>
          <w:rFonts w:hint="eastAsia"/>
          <w:sz w:val="24"/>
        </w:rPr>
        <w:t>　　　　　　　　　代表者名</w:t>
      </w:r>
    </w:p>
    <w:p>
      <w:pPr>
        <w:pStyle w:val="0"/>
        <w:ind w:firstLine="240" w:firstLineChars="100"/>
        <w:jc w:val="left"/>
        <w:rPr>
          <w:rFonts w:hint="eastAsia"/>
        </w:rPr>
      </w:pPr>
    </w:p>
    <w:p>
      <w:pPr>
        <w:pStyle w:val="0"/>
        <w:ind w:firstLine="210" w:firstLineChars="100"/>
        <w:jc w:val="both"/>
        <w:rPr>
          <w:rFonts w:hint="eastAsia"/>
          <w:sz w:val="24"/>
        </w:rPr>
      </w:pPr>
      <w:r>
        <w:rPr>
          <w:rFonts w:hint="eastAsia"/>
          <w:sz w:val="24"/>
        </w:rPr>
        <w:t>別紙</w:t>
      </w:r>
    </w:p>
    <w:p>
      <w:pPr>
        <w:pStyle w:val="0"/>
        <w:jc w:val="center"/>
        <w:rPr>
          <w:rFonts w:hint="default"/>
          <w:sz w:val="24"/>
        </w:rPr>
      </w:pPr>
      <w:r>
        <w:rPr>
          <w:rFonts w:hint="eastAsia"/>
          <w:sz w:val="24"/>
        </w:rPr>
        <w:t>建築士法第２２条の３の３に定める記載事項</w:t>
      </w:r>
    </w:p>
    <w:p>
      <w:pPr>
        <w:pStyle w:val="0"/>
        <w:rPr>
          <w:rFonts w:hint="default"/>
          <w:sz w:val="24"/>
        </w:rPr>
      </w:pPr>
    </w:p>
    <w:tbl>
      <w:tblPr>
        <w:tblStyle w:val="18"/>
        <w:tblW w:w="8494" w:type="dxa"/>
        <w:tblInd w:w="0" w:type="dxa"/>
        <w:tblLayout w:type="fixed"/>
        <w:tblLook w:firstRow="1" w:lastRow="0" w:firstColumn="1" w:lastColumn="0" w:noHBand="0" w:noVBand="1" w:val="04A0"/>
      </w:tblPr>
      <w:tblGrid>
        <w:gridCol w:w="2830"/>
        <w:gridCol w:w="5664"/>
      </w:tblGrid>
      <w:tr>
        <w:trPr>
          <w:trHeight w:val="394" w:hRule="atLeast"/>
        </w:trPr>
        <w:tc>
          <w:tcPr>
            <w:tcW w:w="2830" w:type="dxa"/>
            <w:vAlign w:val="top"/>
          </w:tcPr>
          <w:p>
            <w:pPr>
              <w:pStyle w:val="0"/>
              <w:rPr>
                <w:rFonts w:hint="eastAsia"/>
              </w:rPr>
            </w:pPr>
            <w:r>
              <w:rPr>
                <w:rFonts w:hint="eastAsia"/>
                <w:sz w:val="24"/>
              </w:rPr>
              <w:t>対象となる建築物の概要</w:t>
            </w:r>
          </w:p>
        </w:tc>
        <w:tc>
          <w:tcPr>
            <w:tcW w:w="5664" w:type="dxa"/>
            <w:vAlign w:val="top"/>
          </w:tcPr>
          <w:p>
            <w:pPr>
              <w:pStyle w:val="0"/>
              <w:rPr>
                <w:rFonts w:hint="eastAsia"/>
              </w:rPr>
            </w:pPr>
          </w:p>
        </w:tc>
      </w:tr>
      <w:tr>
        <w:trPr>
          <w:trHeight w:val="414" w:hRule="atLeast"/>
        </w:trPr>
        <w:tc>
          <w:tcPr>
            <w:tcW w:w="2830" w:type="dxa"/>
            <w:vAlign w:val="top"/>
          </w:tcPr>
          <w:p>
            <w:pPr>
              <w:pStyle w:val="0"/>
              <w:rPr>
                <w:rFonts w:hint="eastAsia"/>
              </w:rPr>
            </w:pPr>
            <w:r>
              <w:rPr>
                <w:rFonts w:hint="eastAsia"/>
                <w:sz w:val="24"/>
              </w:rPr>
              <w:t>業務の種類、内容及び方法</w:t>
            </w:r>
          </w:p>
        </w:tc>
        <w:tc>
          <w:tcPr>
            <w:tcW w:w="5664" w:type="dxa"/>
            <w:vAlign w:val="top"/>
          </w:tcPr>
          <w:p>
            <w:pPr>
              <w:pStyle w:val="0"/>
              <w:rPr>
                <w:rFonts w:hint="eastAsia"/>
              </w:rPr>
            </w:pPr>
          </w:p>
        </w:tc>
      </w:tr>
    </w:tbl>
    <w:p>
      <w:pPr>
        <w:pStyle w:val="0"/>
        <w:rPr>
          <w:rFonts w:hint="default"/>
          <w:sz w:val="24"/>
        </w:rPr>
      </w:pPr>
    </w:p>
    <w:tbl>
      <w:tblPr>
        <w:tblStyle w:val="18"/>
        <w:tblW w:w="8494" w:type="dxa"/>
        <w:tblInd w:w="0" w:type="dxa"/>
        <w:tblLayout w:type="fixed"/>
        <w:tblLook w:firstRow="1" w:lastRow="0" w:firstColumn="1" w:lastColumn="0" w:noHBand="0" w:noVBand="1" w:val="04A0"/>
      </w:tblPr>
      <w:tblGrid>
        <w:gridCol w:w="2830"/>
        <w:gridCol w:w="5664"/>
      </w:tblGrid>
      <w:tr>
        <w:trPr/>
        <w:tc>
          <w:tcPr>
            <w:tcW w:w="2830" w:type="dxa"/>
            <w:vAlign w:val="top"/>
          </w:tcPr>
          <w:p>
            <w:pPr>
              <w:pStyle w:val="0"/>
              <w:rPr>
                <w:rFonts w:hint="eastAsia"/>
              </w:rPr>
            </w:pPr>
            <w:r>
              <w:rPr>
                <w:rFonts w:hint="eastAsia"/>
                <w:sz w:val="24"/>
              </w:rPr>
              <w:t>工事と設計図書との照合の方法及び工事管理の実施の状況に関する報告の方法</w:t>
            </w:r>
          </w:p>
        </w:tc>
        <w:tc>
          <w:tcPr>
            <w:tcW w:w="5664" w:type="dxa"/>
            <w:vAlign w:val="top"/>
          </w:tcPr>
          <w:p>
            <w:pPr>
              <w:pStyle w:val="0"/>
              <w:rPr>
                <w:rFonts w:hint="eastAsia"/>
              </w:rPr>
            </w:pPr>
          </w:p>
        </w:tc>
      </w:tr>
    </w:tbl>
    <w:p>
      <w:pPr>
        <w:pStyle w:val="0"/>
        <w:rPr>
          <w:rFonts w:hint="default"/>
          <w:sz w:val="20"/>
        </w:rPr>
      </w:pPr>
    </w:p>
    <w:p>
      <w:pPr>
        <w:pStyle w:val="0"/>
        <w:rPr>
          <w:rFonts w:hint="default"/>
          <w:sz w:val="24"/>
        </w:rPr>
      </w:pPr>
    </w:p>
    <w:tbl>
      <w:tblPr>
        <w:tblStyle w:val="1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eastAsia"/>
              </w:rPr>
            </w:pPr>
            <w:r>
              <w:rPr>
                <w:rFonts w:hint="eastAsia"/>
                <w:sz w:val="24"/>
              </w:rPr>
              <w:t>工事監理に従事することとなる建築士、建築設備士</w:t>
            </w:r>
          </w:p>
        </w:tc>
      </w:tr>
      <w:tr>
        <w:trPr/>
        <w:tc>
          <w:tcPr>
            <w:tcW w:w="8494" w:type="dxa"/>
            <w:vAlign w:val="top"/>
          </w:tcPr>
          <w:p>
            <w:pPr>
              <w:pStyle w:val="0"/>
              <w:rPr>
                <w:rFonts w:hint="default"/>
                <w:sz w:val="24"/>
              </w:rPr>
            </w:pPr>
            <w:r>
              <w:rPr>
                <w:rFonts w:hint="eastAsia"/>
                <w:sz w:val="24"/>
              </w:rPr>
              <w:t>【氏名】：</w:t>
            </w:r>
          </w:p>
          <w:p>
            <w:pPr>
              <w:pStyle w:val="0"/>
              <w:rPr>
                <w:rFonts w:hint="eastAsia"/>
              </w:rPr>
            </w:pPr>
            <w:r>
              <w:rPr>
                <w:rFonts w:hint="eastAsia"/>
                <w:sz w:val="24"/>
              </w:rPr>
              <w:t>【資格】：（　　　　　）建築士　　【登録番号】</w:t>
            </w:r>
          </w:p>
        </w:tc>
      </w:tr>
      <w:tr>
        <w:trPr/>
        <w:tc>
          <w:tcPr>
            <w:tcW w:w="8494" w:type="dxa"/>
            <w:vAlign w:val="top"/>
          </w:tcPr>
          <w:p>
            <w:pPr>
              <w:pStyle w:val="0"/>
              <w:rPr>
                <w:rFonts w:hint="default"/>
                <w:sz w:val="24"/>
              </w:rPr>
            </w:pPr>
            <w:r>
              <w:rPr>
                <w:rFonts w:hint="eastAsia"/>
                <w:sz w:val="24"/>
              </w:rPr>
              <w:t>【氏名】：</w:t>
            </w:r>
          </w:p>
          <w:p>
            <w:pPr>
              <w:pStyle w:val="0"/>
              <w:rPr>
                <w:rFonts w:hint="eastAsia"/>
              </w:rPr>
            </w:pPr>
            <w:r>
              <w:rPr>
                <w:rFonts w:hint="eastAsia"/>
                <w:sz w:val="24"/>
              </w:rPr>
              <w:t>【資格】：（　　　　　）建築士　　【登録番号】</w:t>
            </w:r>
          </w:p>
        </w:tc>
      </w:tr>
      <w:tr>
        <w:trPr/>
        <w:tc>
          <w:tcPr>
            <w:tcW w:w="8494" w:type="dxa"/>
            <w:vAlign w:val="top"/>
          </w:tcPr>
          <w:p>
            <w:pPr>
              <w:pStyle w:val="0"/>
              <w:rPr>
                <w:rFonts w:hint="default"/>
                <w:sz w:val="24"/>
              </w:rPr>
            </w:pPr>
            <w:r>
              <w:rPr>
                <w:rFonts w:hint="eastAsia"/>
                <w:sz w:val="24"/>
              </w:rPr>
              <w:t>（建築設備の工事監理に関し意見を聴く者）</w:t>
            </w:r>
          </w:p>
          <w:p>
            <w:pPr>
              <w:pStyle w:val="0"/>
              <w:rPr>
                <w:rFonts w:hint="default"/>
                <w:sz w:val="24"/>
              </w:rPr>
            </w:pPr>
            <w:r>
              <w:rPr>
                <w:rFonts w:hint="eastAsia"/>
                <w:sz w:val="24"/>
              </w:rPr>
              <w:t>【氏名】：</w:t>
            </w:r>
          </w:p>
          <w:p>
            <w:pPr>
              <w:pStyle w:val="0"/>
              <w:rPr>
                <w:rFonts w:hint="default"/>
                <w:sz w:val="24"/>
              </w:rPr>
            </w:pPr>
            <w:r>
              <w:rPr>
                <w:rFonts w:hint="eastAsia"/>
                <w:sz w:val="24"/>
              </w:rPr>
              <w:t>【資格】：（　　　　　）設備士　　【登録番号】</w:t>
            </w:r>
          </w:p>
          <w:p>
            <w:pPr>
              <w:pStyle w:val="0"/>
              <w:rPr>
                <w:rFonts w:hint="eastAsia"/>
              </w:rPr>
            </w:pPr>
            <w:r>
              <w:rPr>
                <w:rFonts w:hint="eastAsia"/>
                <w:sz w:val="24"/>
              </w:rPr>
              <w:t>　　　　（　　　　　）建築士</w:t>
            </w:r>
          </w:p>
        </w:tc>
      </w:tr>
    </w:tbl>
    <w:p>
      <w:pPr>
        <w:pStyle w:val="0"/>
        <w:rPr>
          <w:rFonts w:hint="default"/>
          <w:sz w:val="20"/>
        </w:rPr>
      </w:pPr>
      <w:r>
        <w:rPr>
          <w:rFonts w:hint="eastAsia"/>
          <w:sz w:val="20"/>
        </w:rPr>
        <w:t>※従事することとなる建築士が構造設計及び設備設計一級建築士である場合はその旨記載する。</w:t>
      </w:r>
    </w:p>
    <w:p>
      <w:pPr>
        <w:pStyle w:val="0"/>
        <w:rPr>
          <w:rFonts w:hint="default"/>
          <w:sz w:val="20"/>
        </w:rPr>
      </w:pPr>
    </w:p>
    <w:tbl>
      <w:tblPr>
        <w:tblStyle w:val="18"/>
        <w:tblW w:w="8605" w:type="dxa"/>
        <w:tblInd w:w="0" w:type="dxa"/>
        <w:tblLayout w:type="fixed"/>
        <w:tblLook w:firstRow="1" w:lastRow="0" w:firstColumn="1" w:lastColumn="0" w:noHBand="0" w:noVBand="1" w:val="04A0"/>
      </w:tblPr>
      <w:tblGrid>
        <w:gridCol w:w="2867"/>
        <w:gridCol w:w="5738"/>
      </w:tblGrid>
      <w:tr>
        <w:trPr>
          <w:trHeight w:val="434" w:hRule="atLeast"/>
        </w:trPr>
        <w:tc>
          <w:tcPr>
            <w:tcW w:w="2867" w:type="dxa"/>
            <w:vAlign w:val="top"/>
          </w:tcPr>
          <w:p>
            <w:pPr>
              <w:pStyle w:val="0"/>
              <w:rPr>
                <w:rFonts w:hint="eastAsia"/>
              </w:rPr>
            </w:pPr>
            <w:r>
              <w:rPr>
                <w:rFonts w:hint="eastAsia"/>
                <w:sz w:val="24"/>
              </w:rPr>
              <w:t>建築士事務所の名称</w:t>
            </w:r>
          </w:p>
        </w:tc>
        <w:tc>
          <w:tcPr>
            <w:tcW w:w="5738" w:type="dxa"/>
            <w:vAlign w:val="top"/>
          </w:tcPr>
          <w:p>
            <w:pPr>
              <w:pStyle w:val="0"/>
              <w:rPr>
                <w:rFonts w:hint="eastAsia"/>
              </w:rPr>
            </w:pPr>
          </w:p>
        </w:tc>
      </w:tr>
      <w:tr>
        <w:trPr>
          <w:trHeight w:val="434" w:hRule="atLeast"/>
        </w:trPr>
        <w:tc>
          <w:tcPr>
            <w:tcW w:w="2867" w:type="dxa"/>
            <w:vAlign w:val="top"/>
          </w:tcPr>
          <w:p>
            <w:pPr>
              <w:pStyle w:val="0"/>
              <w:rPr>
                <w:rFonts w:hint="eastAsia"/>
              </w:rPr>
            </w:pPr>
            <w:r>
              <w:rPr>
                <w:rFonts w:hint="eastAsia"/>
                <w:sz w:val="24"/>
              </w:rPr>
              <w:t>建築士事務所の所在地</w:t>
            </w:r>
          </w:p>
        </w:tc>
        <w:tc>
          <w:tcPr>
            <w:tcW w:w="5738" w:type="dxa"/>
            <w:vAlign w:val="top"/>
          </w:tcPr>
          <w:p>
            <w:pPr>
              <w:pStyle w:val="0"/>
              <w:rPr>
                <w:rFonts w:hint="eastAsia"/>
              </w:rPr>
            </w:pPr>
          </w:p>
        </w:tc>
      </w:tr>
      <w:tr>
        <w:trPr>
          <w:trHeight w:val="434" w:hRule="atLeast"/>
        </w:trPr>
        <w:tc>
          <w:tcPr>
            <w:tcW w:w="2867" w:type="dxa"/>
            <w:vAlign w:val="top"/>
          </w:tcPr>
          <w:p>
            <w:pPr>
              <w:pStyle w:val="0"/>
              <w:rPr>
                <w:rFonts w:hint="eastAsia"/>
              </w:rPr>
            </w:pPr>
            <w:r>
              <w:rPr>
                <w:rFonts w:hint="eastAsia"/>
                <w:sz w:val="24"/>
              </w:rPr>
              <w:t>区分（一級、二級、木造）</w:t>
            </w:r>
          </w:p>
        </w:tc>
        <w:tc>
          <w:tcPr>
            <w:tcW w:w="5738" w:type="dxa"/>
            <w:vAlign w:val="top"/>
          </w:tcPr>
          <w:p>
            <w:pPr>
              <w:pStyle w:val="0"/>
              <w:rPr>
                <w:rFonts w:hint="eastAsia"/>
              </w:rPr>
            </w:pPr>
            <w:r>
              <w:rPr>
                <w:rFonts w:hint="eastAsia"/>
                <w:sz w:val="24"/>
              </w:rPr>
              <w:t>（　　　　　　）建築士事務所</w:t>
            </w:r>
          </w:p>
        </w:tc>
      </w:tr>
      <w:tr>
        <w:trPr>
          <w:trHeight w:val="868" w:hRule="atLeast"/>
        </w:trPr>
        <w:tc>
          <w:tcPr>
            <w:tcW w:w="2867" w:type="dxa"/>
            <w:vAlign w:val="top"/>
          </w:tcPr>
          <w:p>
            <w:pPr>
              <w:pStyle w:val="0"/>
              <w:rPr>
                <w:rFonts w:hint="eastAsia"/>
              </w:rPr>
            </w:pPr>
            <w:r>
              <w:rPr>
                <w:rFonts w:hint="eastAsia"/>
                <w:sz w:val="24"/>
              </w:rPr>
              <w:t>開設者氏名</w:t>
            </w:r>
          </w:p>
        </w:tc>
        <w:tc>
          <w:tcPr>
            <w:tcW w:w="5738" w:type="dxa"/>
            <w:vAlign w:val="top"/>
          </w:tcPr>
          <w:p>
            <w:pPr>
              <w:pStyle w:val="0"/>
              <w:rPr>
                <w:rFonts w:hint="default"/>
                <w:sz w:val="24"/>
              </w:rPr>
            </w:pPr>
          </w:p>
          <w:p>
            <w:pPr>
              <w:pStyle w:val="0"/>
              <w:rPr>
                <w:rFonts w:hint="eastAsia"/>
              </w:rPr>
            </w:pPr>
            <w:r>
              <w:rPr>
                <w:rFonts w:hint="eastAsia"/>
                <w:sz w:val="24"/>
              </w:rPr>
              <w:t>（法人の場合は開設者の名称及び代表者氏名）</w:t>
            </w:r>
          </w:p>
        </w:tc>
      </w:tr>
    </w:tbl>
    <w:p>
      <w:pPr>
        <w:pStyle w:val="0"/>
        <w:ind w:firstLine="210" w:firstLineChars="100"/>
        <w:jc w:val="center"/>
        <w:rPr>
          <w:rFonts w:hint="eastAsia"/>
          <w:sz w:val="24"/>
        </w:rPr>
      </w:pPr>
    </w:p>
    <w:p>
      <w:pPr>
        <w:rPr>
          <w:rFonts w:hint="eastAsia" w:ascii="ＭＳ 明朝" w:hAnsi="ＭＳ 明朝" w:eastAsia="ＭＳ 明朝"/>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（業務工程表の提出）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受注者は、この契約締結後７日以内に設計図書に基づいて業務工程表を作成し、発注者に提出しなければならない。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発注者は、必要があると認めるときは、前項の業務工程表を受理した日から７日以内に、受注者に対してその修正を請求することができる。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他の条項の規定により履行期間又は説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業務工程表は、発注者及び受注者を拘束するものではない。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第８条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（監督員）</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第９条</w:t>
      </w:r>
      <w:r>
        <w:rPr>
          <w:rFonts w:hint="eastAsia" w:ascii="ＭＳ 明朝" w:hAnsi="ＭＳ 明朝" w:eastAsia="ＭＳ 明朝"/>
        </w:rPr>
        <w:t>　発注者は、監督員を置いたときは、その氏名を受注者に通知しなければならない。監督員を変更したときも、同様とする。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監督員は、この約款に基づく発注者の権限とされる事項のうち発注者が必要と認めて監督員に委任したもののほか、設計図書に定めるところにより、次に掲げる権限を有する。</w:t>
      </w:r>
    </w:p>
    <w:p>
      <w:pPr>
        <w:pStyle w:val="0"/>
        <w:spacing w:line="340" w:lineRule="exact"/>
        <w:ind w:left="0" w:leftChars="0" w:hanging="407" w:hangingChars="1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発注者の意図する成果物を完成させるための受注者又は受注者の管理技術者に対する業務に関する指示</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この約款及び設計図書の記載内容に関する受注者の確認の申出又は質問に対する承諾又は回答</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この契約の履行に関する受注者又は受注者の管理技術者との協議</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業務の進捗の確認、設計図書の記載内容と履行内容との照合その他この契約の履行状況の監督</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第２項の規定に基づく監督員の指示又は承諾は、原則として、書面により行わなければならない。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発注者が監督員を置いたときは、この約款に定める指示等は、設計図書に定めるものを除き、監督員を経由して行うものとする。この場合においては、監督員に到達した日をもって発注者に到達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第１０条</w:t>
      </w:r>
      <w:r>
        <w:rPr>
          <w:rFonts w:hint="eastAsia" w:ascii="ＭＳ 明朝" w:hAnsi="ＭＳ 明朝" w:eastAsia="ＭＳ 明朝"/>
        </w:rPr>
        <w:t>　受注者は、業務の技術上の管理を行う管理技術者を定め、その氏名その他必要な事項を発注者に通知しなければならない。管理技術者を変更したときも、同様とする。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管理技術者は、この契約の履行に関し、業務の管理及び統轄を行うほか、業務委託料の変更、業務委託料の請求及び受領、第１４条第１項の請求の受理、同条第２項の決定及び通知並びにこの契約の解除に係る権限を除き、この契約に基づく受注者の一切の権限を行使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（管理技術者等に対する措置請求）</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受注者は、前項の規定による請求があったときは、当該請求に係る事項について決定し、その結果を請求を受けた日から１０日以内に発注者に通知しなければならない。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受注者は、監督員がその職務の執行につき著しく不適当と認められるときは、発注者に対して、その理由を明示した書面により、必要な措置をとるべきことを請求することができる。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発注者は、前項の規定による請求があったときは、当該請求に係る事項について決定し、その結果を請求を受けた日から１０日以内に受注者に通知しなければならない。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業務の完了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１７条から第２１条まで、第２３条、第２４条、第２７条、第２８条、前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発注者は、前項の検査によって業務の完了を確認した後、受注者が報告書の引渡しを申し出たときは、直ちに当該報告書の引渡しを受けなければならない。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報告書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第３８条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（債務不履行に対する受注者の責任）</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第４１条　</w:t>
      </w:r>
      <w:r>
        <w:rPr>
          <w:rFonts w:hint="eastAsia" w:ascii="ＭＳ 明朝" w:hAnsi="ＭＳ 明朝" w:eastAsia="ＭＳ 明朝"/>
          <w:b w:val="0"/>
        </w:rPr>
        <w:t>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0"/>
        </w:rPr>
        <w:t>２　前項において受注者が負うべき責任は、第３２条第２項又は第３７条の２第３項の規定による検査に合格したことをもって免れるものではない。</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0"/>
        </w:rPr>
        <w:t>３　第１項の規定による履行又は損害賠償の請求は、第３２条第３項又は第４項の規定により、業務が完了した日から本件建築物の工事完成後２年以内に行わなければならない。ただし、その違反が受注者の故意または重大な過失により生じた場合は、当該請求をできる期間は業務完了の日から１０年とする。</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0"/>
        </w:rPr>
        <w:t>４　発注者は、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はない。</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0"/>
        </w:rPr>
        <w:t>５　第１項の規定は、受注者の契約違反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は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管理技術者を配置しなかったとき。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ind w:left="630" w:leftChars="200" w:hanging="210" w:hangingChars="100"/>
        <w:rPr>
          <w:rFonts w:hint="default"/>
        </w:rPr>
      </w:pPr>
      <w:r>
        <w:rPr>
          <w:rFonts w:hint="eastAsia"/>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ind w:left="630" w:leftChars="200" w:hanging="210" w:hangingChars="100"/>
        <w:rPr>
          <w:rFonts w:hint="default"/>
        </w:rPr>
      </w:pPr>
      <w:r>
        <w:rPr>
          <w:rFonts w:hint="eastAsia"/>
        </w:rPr>
        <w:t>ロ　役員等が、自己、自社若しくは第三者の不正の利益を図る目的又は第三者に損害を加える目的をもって、暴力団又は暴力団員を利用するなどしていると認められるとき。</w:t>
      </w:r>
    </w:p>
    <w:p>
      <w:pPr>
        <w:pStyle w:val="0"/>
        <w:ind w:left="630" w:leftChars="200" w:hanging="210" w:hangingChars="100"/>
        <w:rPr>
          <w:rFonts w:hint="default"/>
        </w:rPr>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pPr>
        <w:pStyle w:val="0"/>
        <w:ind w:left="630" w:leftChars="200" w:hanging="210" w:hangingChars="100"/>
        <w:rPr>
          <w:rFonts w:hint="default"/>
        </w:rPr>
      </w:pPr>
      <w:r>
        <w:rPr>
          <w:rFonts w:hint="eastAsia"/>
        </w:rPr>
        <w:t>ニ　役員等が、暴力団又は暴力団員であることを知りながらこれを不当に利用するなどしていると認められるとき。</w:t>
      </w:r>
    </w:p>
    <w:p>
      <w:pPr>
        <w:pStyle w:val="0"/>
        <w:ind w:left="630" w:leftChars="200" w:hanging="210" w:hangingChars="100"/>
        <w:rPr>
          <w:rFonts w:hint="default"/>
        </w:rPr>
      </w:pPr>
      <w:r>
        <w:rPr>
          <w:rFonts w:hint="eastAsia"/>
        </w:rPr>
        <w:t>ホ　役員等が、暴力団又は暴力団員と社会的に非難されるべき関係を有していると認められるとき。</w:t>
      </w:r>
    </w:p>
    <w:p>
      <w:pPr>
        <w:pStyle w:val="0"/>
        <w:ind w:left="630" w:leftChars="200" w:hanging="210" w:hangingChars="100"/>
        <w:rPr>
          <w:rFonts w:hint="default"/>
        </w:rPr>
      </w:pPr>
      <w:r>
        <w:rPr>
          <w:rFonts w:hint="eastAsia"/>
        </w:rPr>
        <w:t>ヘ　再委託契約その他の契約に当たり、その相手方がイからホまでのいずれかに該当することを知りながら、当該者と契約を締結したと認められるとき。</w:t>
      </w:r>
    </w:p>
    <w:p>
      <w:pPr>
        <w:pStyle w:val="0"/>
        <w:ind w:left="630" w:leftChars="200" w:hanging="210" w:hangingChars="100"/>
        <w:rPr>
          <w:rFonts w:hint="default"/>
        </w:rPr>
      </w:pPr>
      <w:r>
        <w:rPr>
          <w:rFonts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出来高部分がある場合において、発注者は、出来高部分に係る確認後、出来高部分に相応する業務委託料相当額から既に部分払の対象となった業務委託料相当額を控除した額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前項に規定する出来高部分に相応する業務委託料相当額は、発注者と受注者とが協議して定める。ただし、協議開始の日から１４日以内に協議が整わない場合には、発注者が定め、受注者に通知する。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（２）債務不履行があるとき。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（３）第４３条又は第４４条の規定により業務の完了前にこの契約が解除されたとき。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（１）第４３条又は第４４条の規定により業務の完了前にこの契約が解除されたとき。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0" w:leftChars="0" w:firstLineChars="0"/>
        <w:rPr>
          <w:rFonts w:hint="default" w:ascii="ＭＳ 明朝" w:hAnsi="ＭＳ 明朝" w:eastAsia="ＭＳ 明朝"/>
          <w:b w:val="1"/>
        </w:rPr>
      </w:pP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管理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rPr>
      </w:pP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ind w:left="194" w:hanging="194" w:hangingChars="94"/>
        <w:rPr>
          <w:rFonts w:hint="default" w:ascii="ＭＳ 明朝" w:hAnsi="ＭＳ 明朝" w:eastAsia="ＭＳ 明朝"/>
        </w:rPr>
      </w:pP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20</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16"/>
      </w:rPr>
      <w:t>工事監理</w:t>
    </w:r>
    <w:r>
      <w:rPr>
        <w:rFonts w:hint="eastAsia"/>
        <w:sz w:val="16"/>
      </w:rPr>
      <w:t>500</w:t>
    </w:r>
    <w:r>
      <w:rPr>
        <w:rFonts w:hint="eastAsia"/>
        <w:sz w:val="16"/>
      </w:rPr>
      <w:t>未満</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22</Pages>
  <Words>31</Words>
  <Characters>24473</Characters>
  <Application>JUST Note</Application>
  <Lines>844</Lines>
  <Paragraphs>394</Paragraphs>
  <Company>Microsoft</Company>
  <CharactersWithSpaces>25230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2024-10-18T09:12:00Z</dcterms:created>
  <dcterms:modified xsi:type="dcterms:W3CDTF">2024-11-15T02:30:15Z</dcterms:modified>
  <cp:revision>10</cp:revision>
</cp:coreProperties>
</file>