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A6F" w:rsidRDefault="00835AFB">
      <w:pPr>
        <w:jc w:val="center"/>
        <w:rPr>
          <w:sz w:val="24"/>
        </w:rPr>
      </w:pPr>
      <w:r>
        <w:rPr>
          <w:rFonts w:hint="eastAsia"/>
          <w:sz w:val="24"/>
        </w:rPr>
        <w:t>建築工事監理業務委託契約書</w:t>
      </w:r>
    </w:p>
    <w:p w:rsidR="00A71A6F" w:rsidRDefault="00835AFB">
      <w:pPr>
        <w:spacing w:line="360" w:lineRule="auto"/>
        <w:jc w:val="left"/>
        <w:rPr>
          <w:sz w:val="24"/>
        </w:rPr>
      </w:pPr>
      <w:r>
        <w:rPr>
          <w:rFonts w:hint="eastAsia"/>
          <w:sz w:val="24"/>
        </w:rPr>
        <w:t>１　委託番号及び</w:t>
      </w:r>
    </w:p>
    <w:p w:rsidR="00A71A6F" w:rsidRDefault="00835AFB">
      <w:pPr>
        <w:spacing w:line="360" w:lineRule="auto"/>
        <w:jc w:val="left"/>
        <w:rPr>
          <w:sz w:val="24"/>
        </w:rPr>
      </w:pPr>
      <w:r>
        <w:rPr>
          <w:rFonts w:hint="eastAsia"/>
          <w:sz w:val="24"/>
        </w:rPr>
        <w:t xml:space="preserve">　　委託件名</w:t>
      </w:r>
    </w:p>
    <w:p w:rsidR="00A71A6F" w:rsidRDefault="00835AFB">
      <w:pPr>
        <w:spacing w:line="360" w:lineRule="auto"/>
        <w:jc w:val="left"/>
        <w:rPr>
          <w:sz w:val="24"/>
        </w:rPr>
      </w:pPr>
      <w:r>
        <w:rPr>
          <w:rFonts w:hint="eastAsia"/>
          <w:sz w:val="24"/>
        </w:rPr>
        <w:t>２　委託場所　　土浦市　　　　地内</w:t>
      </w:r>
    </w:p>
    <w:p w:rsidR="00A71A6F" w:rsidRDefault="00835AFB">
      <w:pPr>
        <w:spacing w:line="360" w:lineRule="auto"/>
        <w:jc w:val="left"/>
        <w:rPr>
          <w:sz w:val="24"/>
        </w:rPr>
      </w:pPr>
      <w:r>
        <w:rPr>
          <w:rFonts w:hint="eastAsia"/>
          <w:sz w:val="24"/>
        </w:rPr>
        <w:t>３　履行期間　　自　　　　年　　　　月　　　　日</w:t>
      </w:r>
    </w:p>
    <w:p w:rsidR="00A71A6F" w:rsidRDefault="00835AFB">
      <w:pPr>
        <w:spacing w:line="360" w:lineRule="auto"/>
        <w:jc w:val="left"/>
        <w:rPr>
          <w:sz w:val="24"/>
        </w:rPr>
      </w:pPr>
      <w:r>
        <w:rPr>
          <w:rFonts w:hint="eastAsia"/>
          <w:sz w:val="24"/>
        </w:rPr>
        <w:t xml:space="preserve">　　　　　　　　至　　　　年　　　　月　　　　日　　　　　　日間</w:t>
      </w:r>
    </w:p>
    <w:p w:rsidR="00A71A6F" w:rsidRDefault="00835AFB">
      <w:pPr>
        <w:spacing w:line="360" w:lineRule="auto"/>
        <w:jc w:val="left"/>
        <w:rPr>
          <w:sz w:val="24"/>
        </w:rPr>
      </w:pPr>
      <w:r>
        <w:rPr>
          <w:rFonts w:hint="eastAsia"/>
          <w:sz w:val="32"/>
        </w:rPr>
        <w:t>４　業務委託料　　　金　　　　　　円</w:t>
      </w:r>
    </w:p>
    <w:p w:rsidR="00A71A6F" w:rsidRDefault="00835AFB">
      <w:pPr>
        <w:spacing w:line="360" w:lineRule="auto"/>
        <w:jc w:val="left"/>
        <w:rPr>
          <w:sz w:val="24"/>
        </w:rPr>
      </w:pPr>
      <w:r>
        <w:rPr>
          <w:rFonts w:hint="eastAsia"/>
          <w:sz w:val="24"/>
        </w:rPr>
        <w:t xml:space="preserve">　　　　　　　うち取引に係る消費税及び地方消費税の額　　　　　　　円</w:t>
      </w:r>
    </w:p>
    <w:p w:rsidR="00A71A6F" w:rsidRDefault="00835AFB">
      <w:pPr>
        <w:spacing w:line="360" w:lineRule="auto"/>
        <w:jc w:val="left"/>
        <w:rPr>
          <w:sz w:val="24"/>
        </w:rPr>
      </w:pPr>
      <w:r>
        <w:rPr>
          <w:rFonts w:hint="eastAsia"/>
          <w:sz w:val="24"/>
        </w:rPr>
        <w:t xml:space="preserve">５　前払金　</w:t>
      </w:r>
      <w:r w:rsidR="00DF1F0B">
        <w:rPr>
          <w:rFonts w:hint="eastAsia"/>
          <w:kern w:val="0"/>
          <w:sz w:val="24"/>
        </w:rPr>
        <w:t>有り（前払金３０％以内）</w:t>
      </w:r>
      <w:bookmarkStart w:id="0" w:name="_GoBack"/>
      <w:bookmarkEnd w:id="0"/>
    </w:p>
    <w:p w:rsidR="00A71A6F" w:rsidRDefault="00835AFB">
      <w:pPr>
        <w:spacing w:line="360" w:lineRule="auto"/>
        <w:jc w:val="left"/>
        <w:rPr>
          <w:sz w:val="24"/>
        </w:rPr>
      </w:pPr>
      <w:r>
        <w:rPr>
          <w:rFonts w:hint="eastAsia"/>
          <w:sz w:val="24"/>
        </w:rPr>
        <w:t xml:space="preserve">６　部分払　</w:t>
      </w:r>
    </w:p>
    <w:p w:rsidR="00A71A6F" w:rsidRDefault="00835AFB">
      <w:pPr>
        <w:spacing w:line="360" w:lineRule="auto"/>
        <w:jc w:val="left"/>
        <w:rPr>
          <w:sz w:val="24"/>
        </w:rPr>
      </w:pPr>
      <w:r>
        <w:rPr>
          <w:rFonts w:hint="eastAsia"/>
          <w:sz w:val="24"/>
        </w:rPr>
        <w:t>７　契約保証金　要する</w:t>
      </w:r>
    </w:p>
    <w:p w:rsidR="00A71A6F" w:rsidRDefault="00835AFB">
      <w:pPr>
        <w:spacing w:line="360" w:lineRule="auto"/>
        <w:jc w:val="left"/>
        <w:rPr>
          <w:sz w:val="24"/>
        </w:rPr>
      </w:pPr>
      <w:r>
        <w:rPr>
          <w:rFonts w:hint="eastAsia"/>
          <w:sz w:val="24"/>
        </w:rPr>
        <w:t>８　建築士法第２２条の３の３に定める記載事項　別紙の通り</w:t>
      </w:r>
    </w:p>
    <w:p w:rsidR="00A71A6F" w:rsidRDefault="00A71A6F">
      <w:pPr>
        <w:jc w:val="left"/>
        <w:rPr>
          <w:sz w:val="24"/>
        </w:rPr>
      </w:pPr>
    </w:p>
    <w:p w:rsidR="00A71A6F" w:rsidRDefault="00835AFB">
      <w:pPr>
        <w:jc w:val="left"/>
        <w:rPr>
          <w:sz w:val="24"/>
        </w:rPr>
      </w:pPr>
      <w:r>
        <w:rPr>
          <w:rFonts w:hint="eastAsia"/>
          <w:sz w:val="24"/>
        </w:rPr>
        <w:t xml:space="preserve">　上記業務の委託について委託者と受託者とは、各々の対等な立場における合意に基づいて、次の条項によって公正な委託契約を締結し、信義に従って誠実にこれを履行するものとする</w:t>
      </w:r>
    </w:p>
    <w:p w:rsidR="00A71A6F" w:rsidRDefault="00835AFB">
      <w:pPr>
        <w:ind w:firstLineChars="100" w:firstLine="240"/>
        <w:jc w:val="left"/>
        <w:rPr>
          <w:sz w:val="24"/>
        </w:rPr>
      </w:pPr>
      <w:r>
        <w:rPr>
          <w:rFonts w:hint="eastAsia"/>
          <w:sz w:val="24"/>
        </w:rPr>
        <w:t>この契約締結の証として、紙による契約の場合は本書２通を作成し、当事者記名押印のうえ各自１通を保有する。</w:t>
      </w:r>
    </w:p>
    <w:p w:rsidR="00A71A6F" w:rsidRDefault="00835AFB">
      <w:pPr>
        <w:ind w:firstLineChars="100" w:firstLine="240"/>
        <w:jc w:val="left"/>
        <w:rPr>
          <w:sz w:val="24"/>
        </w:rPr>
      </w:pPr>
      <w:r>
        <w:rPr>
          <w:rFonts w:hint="eastAsia"/>
          <w:sz w:val="24"/>
        </w:rPr>
        <w:t>電子契約の場合は、本書を電磁的記録により作成し、当事者合意の上、電子署名を行い、それぞれ当該電磁的記録を保有する。</w:t>
      </w:r>
    </w:p>
    <w:p w:rsidR="00A71A6F" w:rsidRDefault="00A71A6F">
      <w:pPr>
        <w:ind w:firstLineChars="100" w:firstLine="210"/>
        <w:jc w:val="left"/>
      </w:pPr>
    </w:p>
    <w:p w:rsidR="00A71A6F" w:rsidRDefault="00835AFB">
      <w:pPr>
        <w:ind w:firstLineChars="100" w:firstLine="210"/>
        <w:jc w:val="left"/>
        <w:rPr>
          <w:sz w:val="24"/>
        </w:rPr>
      </w:pPr>
      <w:r>
        <w:rPr>
          <w:rFonts w:hint="eastAsia"/>
        </w:rPr>
        <w:t xml:space="preserve">　　　　</w:t>
      </w:r>
      <w:r>
        <w:rPr>
          <w:rFonts w:hint="eastAsia"/>
          <w:sz w:val="24"/>
        </w:rPr>
        <w:t>年　　月　　日</w:t>
      </w:r>
    </w:p>
    <w:p w:rsidR="00A71A6F" w:rsidRDefault="00A71A6F">
      <w:pPr>
        <w:ind w:firstLineChars="100" w:firstLine="240"/>
        <w:jc w:val="left"/>
        <w:rPr>
          <w:sz w:val="24"/>
        </w:rPr>
      </w:pPr>
    </w:p>
    <w:p w:rsidR="00A71A6F" w:rsidRDefault="00835AFB">
      <w:pPr>
        <w:ind w:firstLineChars="100" w:firstLine="240"/>
        <w:jc w:val="left"/>
        <w:rPr>
          <w:sz w:val="24"/>
        </w:rPr>
      </w:pPr>
      <w:r>
        <w:rPr>
          <w:rFonts w:hint="eastAsia"/>
          <w:sz w:val="24"/>
        </w:rPr>
        <w:t xml:space="preserve">　　　　　　　　　　　所在　茨城県土浦市大和町９番１号</w:t>
      </w:r>
    </w:p>
    <w:p w:rsidR="00A71A6F" w:rsidRDefault="00835AFB">
      <w:pPr>
        <w:ind w:firstLineChars="100" w:firstLine="240"/>
        <w:jc w:val="left"/>
        <w:rPr>
          <w:sz w:val="24"/>
        </w:rPr>
      </w:pPr>
      <w:r>
        <w:rPr>
          <w:rFonts w:hint="eastAsia"/>
          <w:sz w:val="24"/>
        </w:rPr>
        <w:t xml:space="preserve">　　　　発注者　　代表者名　土浦市　市長　安藤　真理子　印</w:t>
      </w:r>
    </w:p>
    <w:p w:rsidR="00A71A6F" w:rsidRDefault="00A71A6F">
      <w:pPr>
        <w:ind w:firstLineChars="100" w:firstLine="240"/>
        <w:jc w:val="left"/>
        <w:rPr>
          <w:sz w:val="24"/>
        </w:rPr>
      </w:pPr>
    </w:p>
    <w:p w:rsidR="00A71A6F" w:rsidRDefault="00835AFB">
      <w:pPr>
        <w:ind w:firstLineChars="100" w:firstLine="240"/>
        <w:jc w:val="left"/>
        <w:rPr>
          <w:sz w:val="24"/>
        </w:rPr>
      </w:pPr>
      <w:r>
        <w:rPr>
          <w:rFonts w:hint="eastAsia"/>
          <w:sz w:val="24"/>
        </w:rPr>
        <w:t xml:space="preserve">　　　　　　　　　　　所在</w:t>
      </w:r>
    </w:p>
    <w:p w:rsidR="00A71A6F" w:rsidRDefault="00835AFB">
      <w:pPr>
        <w:ind w:firstLineChars="100" w:firstLine="240"/>
        <w:jc w:val="left"/>
        <w:rPr>
          <w:sz w:val="24"/>
        </w:rPr>
      </w:pPr>
      <w:r>
        <w:rPr>
          <w:rFonts w:hint="eastAsia"/>
          <w:sz w:val="24"/>
        </w:rPr>
        <w:t xml:space="preserve">　　　　受注者　　　　商号</w:t>
      </w:r>
    </w:p>
    <w:p w:rsidR="00A71A6F" w:rsidRDefault="00835AFB">
      <w:pPr>
        <w:ind w:firstLineChars="100" w:firstLine="240"/>
        <w:jc w:val="left"/>
      </w:pPr>
      <w:r>
        <w:rPr>
          <w:rFonts w:hint="eastAsia"/>
          <w:sz w:val="24"/>
        </w:rPr>
        <w:t xml:space="preserve">　　　　　　　　　代表者名</w:t>
      </w:r>
    </w:p>
    <w:p w:rsidR="00A71A6F" w:rsidRDefault="00A71A6F">
      <w:pPr>
        <w:ind w:firstLineChars="100" w:firstLine="210"/>
        <w:jc w:val="left"/>
      </w:pPr>
    </w:p>
    <w:p w:rsidR="00A71A6F" w:rsidRDefault="00835AFB">
      <w:pPr>
        <w:ind w:firstLineChars="100" w:firstLine="240"/>
        <w:rPr>
          <w:sz w:val="24"/>
        </w:rPr>
      </w:pPr>
      <w:r>
        <w:rPr>
          <w:rFonts w:hint="eastAsia"/>
          <w:sz w:val="24"/>
        </w:rPr>
        <w:lastRenderedPageBreak/>
        <w:t>別紙</w:t>
      </w:r>
    </w:p>
    <w:p w:rsidR="00A71A6F" w:rsidRDefault="00835AFB">
      <w:pPr>
        <w:jc w:val="center"/>
        <w:rPr>
          <w:sz w:val="24"/>
        </w:rPr>
      </w:pPr>
      <w:r>
        <w:rPr>
          <w:rFonts w:hint="eastAsia"/>
          <w:sz w:val="24"/>
        </w:rPr>
        <w:t>建築士法第２２条の３の３に定める記載事項</w:t>
      </w:r>
    </w:p>
    <w:p w:rsidR="00A71A6F" w:rsidRDefault="00A71A6F">
      <w:pPr>
        <w:rPr>
          <w:sz w:val="24"/>
        </w:rPr>
      </w:pPr>
    </w:p>
    <w:tbl>
      <w:tblPr>
        <w:tblStyle w:val="a6"/>
        <w:tblW w:w="8494" w:type="dxa"/>
        <w:tblLayout w:type="fixed"/>
        <w:tblLook w:val="04A0" w:firstRow="1" w:lastRow="0" w:firstColumn="1" w:lastColumn="0" w:noHBand="0" w:noVBand="1"/>
      </w:tblPr>
      <w:tblGrid>
        <w:gridCol w:w="2830"/>
        <w:gridCol w:w="5664"/>
      </w:tblGrid>
      <w:tr w:rsidR="00A71A6F">
        <w:trPr>
          <w:trHeight w:val="394"/>
        </w:trPr>
        <w:tc>
          <w:tcPr>
            <w:tcW w:w="2830" w:type="dxa"/>
          </w:tcPr>
          <w:p w:rsidR="00A71A6F" w:rsidRDefault="00835AFB">
            <w:r>
              <w:rPr>
                <w:rFonts w:hint="eastAsia"/>
                <w:sz w:val="24"/>
              </w:rPr>
              <w:t>対象となる建築物の概要</w:t>
            </w:r>
          </w:p>
        </w:tc>
        <w:tc>
          <w:tcPr>
            <w:tcW w:w="5664" w:type="dxa"/>
          </w:tcPr>
          <w:p w:rsidR="00A71A6F" w:rsidRDefault="00A71A6F"/>
        </w:tc>
      </w:tr>
      <w:tr w:rsidR="00A71A6F">
        <w:trPr>
          <w:trHeight w:val="414"/>
        </w:trPr>
        <w:tc>
          <w:tcPr>
            <w:tcW w:w="2830" w:type="dxa"/>
          </w:tcPr>
          <w:p w:rsidR="00A71A6F" w:rsidRDefault="00835AFB">
            <w:r>
              <w:rPr>
                <w:rFonts w:hint="eastAsia"/>
                <w:sz w:val="24"/>
              </w:rPr>
              <w:t>業務の種類、内容及び方法</w:t>
            </w:r>
          </w:p>
        </w:tc>
        <w:tc>
          <w:tcPr>
            <w:tcW w:w="5664" w:type="dxa"/>
          </w:tcPr>
          <w:p w:rsidR="00A71A6F" w:rsidRDefault="00A71A6F"/>
        </w:tc>
      </w:tr>
    </w:tbl>
    <w:p w:rsidR="00A71A6F" w:rsidRDefault="00A71A6F">
      <w:pPr>
        <w:rPr>
          <w:sz w:val="24"/>
        </w:rPr>
      </w:pPr>
    </w:p>
    <w:tbl>
      <w:tblPr>
        <w:tblStyle w:val="a6"/>
        <w:tblW w:w="8494" w:type="dxa"/>
        <w:tblLayout w:type="fixed"/>
        <w:tblLook w:val="04A0" w:firstRow="1" w:lastRow="0" w:firstColumn="1" w:lastColumn="0" w:noHBand="0" w:noVBand="1"/>
      </w:tblPr>
      <w:tblGrid>
        <w:gridCol w:w="2830"/>
        <w:gridCol w:w="5664"/>
      </w:tblGrid>
      <w:tr w:rsidR="00A71A6F">
        <w:tc>
          <w:tcPr>
            <w:tcW w:w="2830" w:type="dxa"/>
          </w:tcPr>
          <w:p w:rsidR="00A71A6F" w:rsidRDefault="00835AFB">
            <w:r>
              <w:rPr>
                <w:rFonts w:hint="eastAsia"/>
                <w:sz w:val="24"/>
              </w:rPr>
              <w:t>工事と設計図書との照合の方法及び工事管理の実施の状況に関する報告の方法</w:t>
            </w:r>
          </w:p>
        </w:tc>
        <w:tc>
          <w:tcPr>
            <w:tcW w:w="5664" w:type="dxa"/>
          </w:tcPr>
          <w:p w:rsidR="00A71A6F" w:rsidRDefault="00A71A6F"/>
        </w:tc>
      </w:tr>
    </w:tbl>
    <w:p w:rsidR="00A71A6F" w:rsidRDefault="00A71A6F">
      <w:pPr>
        <w:rPr>
          <w:sz w:val="20"/>
        </w:rPr>
      </w:pPr>
    </w:p>
    <w:p w:rsidR="00A71A6F" w:rsidRDefault="00A71A6F">
      <w:pPr>
        <w:rPr>
          <w:sz w:val="24"/>
        </w:rPr>
      </w:pPr>
    </w:p>
    <w:tbl>
      <w:tblPr>
        <w:tblStyle w:val="a6"/>
        <w:tblW w:w="8494" w:type="dxa"/>
        <w:tblLayout w:type="fixed"/>
        <w:tblLook w:val="04A0" w:firstRow="1" w:lastRow="0" w:firstColumn="1" w:lastColumn="0" w:noHBand="0" w:noVBand="1"/>
      </w:tblPr>
      <w:tblGrid>
        <w:gridCol w:w="8494"/>
      </w:tblGrid>
      <w:tr w:rsidR="00A71A6F">
        <w:tc>
          <w:tcPr>
            <w:tcW w:w="8494" w:type="dxa"/>
          </w:tcPr>
          <w:p w:rsidR="00A71A6F" w:rsidRDefault="00835AFB">
            <w:r>
              <w:rPr>
                <w:rFonts w:hint="eastAsia"/>
                <w:sz w:val="24"/>
              </w:rPr>
              <w:t>工事監理に従事することとなる建築士、建築設備士</w:t>
            </w:r>
          </w:p>
        </w:tc>
      </w:tr>
      <w:tr w:rsidR="00A71A6F">
        <w:tc>
          <w:tcPr>
            <w:tcW w:w="8494" w:type="dxa"/>
          </w:tcPr>
          <w:p w:rsidR="00A71A6F" w:rsidRDefault="00835AFB">
            <w:pPr>
              <w:rPr>
                <w:sz w:val="24"/>
              </w:rPr>
            </w:pPr>
            <w:r>
              <w:rPr>
                <w:rFonts w:hint="eastAsia"/>
                <w:sz w:val="24"/>
              </w:rPr>
              <w:t>【氏名】：</w:t>
            </w:r>
          </w:p>
          <w:p w:rsidR="00A71A6F" w:rsidRDefault="00835AFB">
            <w:r>
              <w:rPr>
                <w:rFonts w:hint="eastAsia"/>
                <w:sz w:val="24"/>
              </w:rPr>
              <w:t>【資格】：（　　　　　）建築士　　【登録番号】</w:t>
            </w:r>
          </w:p>
        </w:tc>
      </w:tr>
      <w:tr w:rsidR="00A71A6F">
        <w:tc>
          <w:tcPr>
            <w:tcW w:w="8494" w:type="dxa"/>
          </w:tcPr>
          <w:p w:rsidR="00A71A6F" w:rsidRDefault="00835AFB">
            <w:pPr>
              <w:rPr>
                <w:sz w:val="24"/>
              </w:rPr>
            </w:pPr>
            <w:r>
              <w:rPr>
                <w:rFonts w:hint="eastAsia"/>
                <w:sz w:val="24"/>
              </w:rPr>
              <w:t>【氏名】：</w:t>
            </w:r>
          </w:p>
          <w:p w:rsidR="00A71A6F" w:rsidRDefault="00835AFB">
            <w:r>
              <w:rPr>
                <w:rFonts w:hint="eastAsia"/>
                <w:sz w:val="24"/>
              </w:rPr>
              <w:t>【資格】：（　　　　　）建築士　　【登録番号】</w:t>
            </w:r>
          </w:p>
        </w:tc>
      </w:tr>
      <w:tr w:rsidR="00A71A6F">
        <w:tc>
          <w:tcPr>
            <w:tcW w:w="8494" w:type="dxa"/>
          </w:tcPr>
          <w:p w:rsidR="00A71A6F" w:rsidRDefault="00835AFB">
            <w:pPr>
              <w:rPr>
                <w:sz w:val="24"/>
              </w:rPr>
            </w:pPr>
            <w:r>
              <w:rPr>
                <w:rFonts w:hint="eastAsia"/>
                <w:sz w:val="24"/>
              </w:rPr>
              <w:t>（建築設備の工事監理に関し意見を聴く者）</w:t>
            </w:r>
          </w:p>
          <w:p w:rsidR="00A71A6F" w:rsidRDefault="00835AFB">
            <w:pPr>
              <w:rPr>
                <w:sz w:val="24"/>
              </w:rPr>
            </w:pPr>
            <w:r>
              <w:rPr>
                <w:rFonts w:hint="eastAsia"/>
                <w:sz w:val="24"/>
              </w:rPr>
              <w:t>【氏名】：</w:t>
            </w:r>
          </w:p>
          <w:p w:rsidR="00A71A6F" w:rsidRDefault="00835AFB">
            <w:pPr>
              <w:rPr>
                <w:sz w:val="24"/>
              </w:rPr>
            </w:pPr>
            <w:r>
              <w:rPr>
                <w:rFonts w:hint="eastAsia"/>
                <w:sz w:val="24"/>
              </w:rPr>
              <w:t>【資格】：（　　　　　）設備士　　【登録番号】</w:t>
            </w:r>
          </w:p>
          <w:p w:rsidR="00A71A6F" w:rsidRDefault="00835AFB">
            <w:r>
              <w:rPr>
                <w:rFonts w:hint="eastAsia"/>
                <w:sz w:val="24"/>
              </w:rPr>
              <w:t xml:space="preserve">　　　　（　　　　　）建築士</w:t>
            </w:r>
          </w:p>
        </w:tc>
      </w:tr>
    </w:tbl>
    <w:p w:rsidR="00A71A6F" w:rsidRDefault="00835AFB">
      <w:pPr>
        <w:rPr>
          <w:sz w:val="20"/>
        </w:rPr>
      </w:pPr>
      <w:r>
        <w:rPr>
          <w:rFonts w:hint="eastAsia"/>
          <w:sz w:val="20"/>
        </w:rPr>
        <w:t>※従事することとなる建築士が構造設計及び設備設計一級建築士である場合はその旨記載する。</w:t>
      </w:r>
    </w:p>
    <w:p w:rsidR="00A71A6F" w:rsidRDefault="00A71A6F">
      <w:pPr>
        <w:rPr>
          <w:sz w:val="20"/>
        </w:rPr>
      </w:pPr>
    </w:p>
    <w:tbl>
      <w:tblPr>
        <w:tblStyle w:val="a6"/>
        <w:tblW w:w="8605" w:type="dxa"/>
        <w:tblLayout w:type="fixed"/>
        <w:tblLook w:val="04A0" w:firstRow="1" w:lastRow="0" w:firstColumn="1" w:lastColumn="0" w:noHBand="0" w:noVBand="1"/>
      </w:tblPr>
      <w:tblGrid>
        <w:gridCol w:w="2867"/>
        <w:gridCol w:w="5738"/>
      </w:tblGrid>
      <w:tr w:rsidR="00A71A6F">
        <w:trPr>
          <w:trHeight w:val="434"/>
        </w:trPr>
        <w:tc>
          <w:tcPr>
            <w:tcW w:w="2867" w:type="dxa"/>
          </w:tcPr>
          <w:p w:rsidR="00A71A6F" w:rsidRDefault="00835AFB">
            <w:r>
              <w:rPr>
                <w:rFonts w:hint="eastAsia"/>
                <w:sz w:val="24"/>
              </w:rPr>
              <w:t>建築士事務所の名称</w:t>
            </w:r>
          </w:p>
        </w:tc>
        <w:tc>
          <w:tcPr>
            <w:tcW w:w="5738" w:type="dxa"/>
          </w:tcPr>
          <w:p w:rsidR="00A71A6F" w:rsidRDefault="00A71A6F"/>
        </w:tc>
      </w:tr>
      <w:tr w:rsidR="00A71A6F">
        <w:trPr>
          <w:trHeight w:val="434"/>
        </w:trPr>
        <w:tc>
          <w:tcPr>
            <w:tcW w:w="2867" w:type="dxa"/>
          </w:tcPr>
          <w:p w:rsidR="00A71A6F" w:rsidRDefault="00835AFB">
            <w:r>
              <w:rPr>
                <w:rFonts w:hint="eastAsia"/>
                <w:sz w:val="24"/>
              </w:rPr>
              <w:t>建築士事務所の所在地</w:t>
            </w:r>
          </w:p>
        </w:tc>
        <w:tc>
          <w:tcPr>
            <w:tcW w:w="5738" w:type="dxa"/>
          </w:tcPr>
          <w:p w:rsidR="00A71A6F" w:rsidRDefault="00A71A6F"/>
        </w:tc>
      </w:tr>
      <w:tr w:rsidR="00A71A6F">
        <w:trPr>
          <w:trHeight w:val="434"/>
        </w:trPr>
        <w:tc>
          <w:tcPr>
            <w:tcW w:w="2867" w:type="dxa"/>
          </w:tcPr>
          <w:p w:rsidR="00A71A6F" w:rsidRDefault="00835AFB">
            <w:r>
              <w:rPr>
                <w:rFonts w:hint="eastAsia"/>
                <w:sz w:val="24"/>
              </w:rPr>
              <w:t>区分（一級、二級、木造）</w:t>
            </w:r>
          </w:p>
        </w:tc>
        <w:tc>
          <w:tcPr>
            <w:tcW w:w="5738" w:type="dxa"/>
          </w:tcPr>
          <w:p w:rsidR="00A71A6F" w:rsidRDefault="00835AFB">
            <w:r>
              <w:rPr>
                <w:rFonts w:hint="eastAsia"/>
                <w:sz w:val="24"/>
              </w:rPr>
              <w:t>（　　　　　　）建築士事務所</w:t>
            </w:r>
          </w:p>
        </w:tc>
      </w:tr>
      <w:tr w:rsidR="00A71A6F">
        <w:trPr>
          <w:trHeight w:val="868"/>
        </w:trPr>
        <w:tc>
          <w:tcPr>
            <w:tcW w:w="2867" w:type="dxa"/>
          </w:tcPr>
          <w:p w:rsidR="00A71A6F" w:rsidRDefault="00835AFB">
            <w:r>
              <w:rPr>
                <w:rFonts w:hint="eastAsia"/>
                <w:sz w:val="24"/>
              </w:rPr>
              <w:t>開設者氏名</w:t>
            </w:r>
          </w:p>
        </w:tc>
        <w:tc>
          <w:tcPr>
            <w:tcW w:w="5738" w:type="dxa"/>
          </w:tcPr>
          <w:p w:rsidR="00A71A6F" w:rsidRDefault="00A71A6F">
            <w:pPr>
              <w:rPr>
                <w:sz w:val="24"/>
              </w:rPr>
            </w:pPr>
          </w:p>
          <w:p w:rsidR="00A71A6F" w:rsidRDefault="00835AFB">
            <w:r>
              <w:rPr>
                <w:rFonts w:hint="eastAsia"/>
                <w:sz w:val="24"/>
              </w:rPr>
              <w:t>（法人の場合は開設者の名称及び代表者氏名）</w:t>
            </w:r>
          </w:p>
        </w:tc>
      </w:tr>
    </w:tbl>
    <w:p w:rsidR="00A71A6F" w:rsidRDefault="00A71A6F">
      <w:pPr>
        <w:ind w:firstLineChars="100" w:firstLine="240"/>
        <w:jc w:val="center"/>
        <w:rPr>
          <w:sz w:val="24"/>
        </w:rPr>
      </w:pPr>
    </w:p>
    <w:p w:rsidR="00A71A6F" w:rsidRDefault="00A71A6F">
      <w:pPr>
        <w:rPr>
          <w:rFonts w:ascii="ＭＳ 明朝" w:hAnsi="ＭＳ 明朝"/>
        </w:rPr>
        <w:sectPr w:rsidR="00A71A6F">
          <w:headerReference w:type="default" r:id="rId6"/>
          <w:footerReference w:type="default" r:id="rId7"/>
          <w:pgSz w:w="11906" w:h="16838"/>
          <w:pgMar w:top="1985" w:right="1701" w:bottom="1701" w:left="1701" w:header="851" w:footer="992" w:gutter="0"/>
          <w:cols w:space="720"/>
          <w:docGrid w:type="lines" w:linePitch="360"/>
        </w:sectPr>
      </w:pPr>
    </w:p>
    <w:p w:rsidR="00A71A6F" w:rsidRDefault="00835AFB">
      <w:pPr>
        <w:spacing w:line="340" w:lineRule="exact"/>
        <w:ind w:left="197" w:hangingChars="94" w:hanging="197"/>
        <w:rPr>
          <w:rFonts w:ascii="ＭＳ 明朝" w:hAnsi="ＭＳ 明朝"/>
          <w:b/>
        </w:rPr>
      </w:pPr>
      <w:r>
        <w:rPr>
          <w:rFonts w:ascii="ＭＳ 明朝" w:hAnsi="ＭＳ 明朝" w:hint="eastAsia"/>
        </w:rPr>
        <w:lastRenderedPageBreak/>
        <w:t xml:space="preserve">　</w:t>
      </w:r>
      <w:r>
        <w:rPr>
          <w:rFonts w:ascii="ＭＳ 明朝" w:hAnsi="ＭＳ 明朝" w:hint="eastAsia"/>
          <w:b/>
        </w:rPr>
        <w:t>（総則）</w:t>
      </w:r>
    </w:p>
    <w:p w:rsidR="00A71A6F" w:rsidRDefault="00835AFB">
      <w:pPr>
        <w:spacing w:line="340" w:lineRule="exact"/>
        <w:ind w:left="198" w:hangingChars="94" w:hanging="198"/>
        <w:rPr>
          <w:rFonts w:ascii="ＭＳ 明朝" w:hAnsi="ＭＳ 明朝"/>
        </w:rPr>
      </w:pPr>
      <w:r>
        <w:rPr>
          <w:rFonts w:ascii="ＭＳ 明朝" w:hAnsi="ＭＳ 明朝" w:hint="eastAsia"/>
          <w:b/>
        </w:rPr>
        <w:t>第１条</w:t>
      </w:r>
      <w:r>
        <w:rPr>
          <w:rFonts w:ascii="ＭＳ 明朝" w:hAnsi="ＭＳ 明朝" w:hint="eastAsia"/>
        </w:rPr>
        <w:t xml:space="preserve">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受注者は、契約書記載の業務（以下「業務」という。）を契約書記載の履行期間（以下「履行期間」という。）内に完了</w:t>
      </w:r>
      <w:r>
        <w:rPr>
          <w:rFonts w:ascii="ＭＳ 明朝" w:hAnsi="ＭＳ 明朝" w:hint="eastAsia"/>
        </w:rPr>
        <w:t>し、発注者は、その業務委託料を支払うものとする。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５　受注者は、業務を行う上で知り得た秘密を他人に漏</w:t>
      </w:r>
      <w:r>
        <w:rPr>
          <w:rFonts w:ascii="ＭＳ 明朝" w:hAnsi="ＭＳ 明朝" w:hint="eastAsia"/>
        </w:rPr>
        <w:t>らしてはならない。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６　この契約の履行に関して発注者と受注者との間で用いる言語は、日本語とする。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７　この約款に定める金銭の支払いに用いる通貨は、日本円とする。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８　この契約の履行に関して発注者と受注者との間で用いる計量単位は、設計図書に特別の定めがある場合を除き、計量法（平成４年法律第５１号）に定めるものとする。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９　この約款及び設計図書における期間の定めについては、民法（明治２９年法律第８９号）及び商法（明治３２年法律第４８号）の定めるところによるものとする。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10</w:t>
      </w:r>
      <w:r>
        <w:rPr>
          <w:rFonts w:ascii="ＭＳ 明朝" w:hAnsi="ＭＳ 明朝" w:hint="eastAsia"/>
        </w:rPr>
        <w:t xml:space="preserve">　この契約は、日本国の法令に準拠するも</w:t>
      </w:r>
      <w:r>
        <w:rPr>
          <w:rFonts w:ascii="ＭＳ 明朝" w:hAnsi="ＭＳ 明朝" w:hint="eastAsia"/>
        </w:rPr>
        <w:t>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11</w:t>
      </w:r>
      <w:r>
        <w:rPr>
          <w:rFonts w:ascii="ＭＳ 明朝" w:hAnsi="ＭＳ 明朝" w:hint="eastAsia"/>
        </w:rPr>
        <w:t xml:space="preserve">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rsidR="00A71A6F" w:rsidRDefault="00835AFB">
      <w:pPr>
        <w:spacing w:line="340" w:lineRule="exact"/>
        <w:ind w:left="197" w:hangingChars="94" w:hanging="197"/>
        <w:rPr>
          <w:rFonts w:ascii="ＭＳ 明朝" w:hAnsi="ＭＳ 明朝"/>
        </w:rPr>
      </w:pPr>
      <w:r>
        <w:rPr>
          <w:rFonts w:ascii="ＭＳ 明朝" w:hAnsi="ＭＳ 明朝" w:hint="eastAsia"/>
        </w:rPr>
        <w:t>12</w:t>
      </w:r>
      <w:r>
        <w:rPr>
          <w:rFonts w:ascii="ＭＳ 明朝" w:hAnsi="ＭＳ 明朝" w:hint="eastAsia"/>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w:t>
      </w:r>
      <w:r>
        <w:rPr>
          <w:rFonts w:ascii="ＭＳ 明朝" w:hAnsi="ＭＳ 明朝" w:hint="eastAsia"/>
        </w:rPr>
        <w:t>基づくすべての行為について当該代表者を通じて行わなければならない。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（指示等及び協議の書面主義）</w:t>
      </w:r>
    </w:p>
    <w:p w:rsidR="00A71A6F" w:rsidRDefault="00835AFB">
      <w:pPr>
        <w:spacing w:line="340" w:lineRule="exact"/>
        <w:ind w:left="198" w:hangingChars="94" w:hanging="198"/>
        <w:rPr>
          <w:rFonts w:ascii="ＭＳ 明朝" w:hAnsi="ＭＳ 明朝"/>
        </w:rPr>
      </w:pPr>
      <w:r>
        <w:rPr>
          <w:rFonts w:ascii="ＭＳ 明朝" w:hAnsi="ＭＳ 明朝" w:hint="eastAsia"/>
          <w:b/>
        </w:rPr>
        <w:t>第２条</w:t>
      </w:r>
      <w:r>
        <w:rPr>
          <w:rFonts w:ascii="ＭＳ 明朝" w:hAnsi="ＭＳ 明朝" w:hint="eastAsia"/>
        </w:rPr>
        <w:t xml:space="preserve">　この約款に定める指示、催告、請求、通知、報告、申出、承諾、質問、回答及び解除（以下「指示等」という。）は、書面により行わなければならない。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発注者及び受注者は、この約款の他の条項の規定に基づき協議を行うときは、当該協議の内容を書面に記録するものとする。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（業務工程表の提出）</w:t>
      </w:r>
    </w:p>
    <w:p w:rsidR="00A71A6F" w:rsidRDefault="00835AFB">
      <w:pPr>
        <w:spacing w:line="340" w:lineRule="exact"/>
        <w:ind w:left="198" w:hangingChars="94" w:hanging="198"/>
        <w:rPr>
          <w:rFonts w:ascii="ＭＳ 明朝" w:hAnsi="ＭＳ 明朝"/>
        </w:rPr>
      </w:pPr>
      <w:r>
        <w:rPr>
          <w:rFonts w:ascii="ＭＳ 明朝" w:hAnsi="ＭＳ 明朝" w:hint="eastAsia"/>
          <w:b/>
        </w:rPr>
        <w:t>第３条</w:t>
      </w:r>
      <w:r>
        <w:rPr>
          <w:rFonts w:ascii="ＭＳ 明朝" w:hAnsi="ＭＳ 明朝" w:hint="eastAsia"/>
        </w:rPr>
        <w:t xml:space="preserve">　受注者は、この契約締結後７日以内に設計図書に基づいて業務工程表を作成し、発注者に提出しなければならない。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発注者は、必要があると認めるときは、前項の業務工程表を受理した日から７日以内に、受注者に対してその修正を請求することができる。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lastRenderedPageBreak/>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A71A6F" w:rsidRDefault="00835AFB">
      <w:pPr>
        <w:spacing w:line="340" w:lineRule="exact"/>
        <w:ind w:left="197" w:hangingChars="94" w:hanging="197"/>
        <w:rPr>
          <w:rFonts w:ascii="ＭＳ 明朝" w:hAnsi="ＭＳ 明朝"/>
        </w:rPr>
      </w:pPr>
      <w:r>
        <w:rPr>
          <w:rFonts w:ascii="ＭＳ 明朝" w:hAnsi="ＭＳ 明朝" w:hint="eastAsia"/>
        </w:rPr>
        <w:t>４　業務工程表は、発注者及び受注者を拘束するものではない。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（契約の保証）</w:t>
      </w:r>
    </w:p>
    <w:p w:rsidR="00A71A6F" w:rsidRDefault="00835AFB">
      <w:pPr>
        <w:spacing w:line="340" w:lineRule="exact"/>
        <w:ind w:left="198" w:hangingChars="94" w:hanging="198"/>
        <w:rPr>
          <w:rFonts w:ascii="ＭＳ 明朝" w:hAnsi="ＭＳ 明朝"/>
        </w:rPr>
      </w:pPr>
      <w:r>
        <w:rPr>
          <w:rFonts w:ascii="ＭＳ 明朝" w:hAnsi="ＭＳ 明朝" w:hint="eastAsia"/>
          <w:b/>
        </w:rPr>
        <w:t>第４条</w:t>
      </w:r>
      <w:r>
        <w:rPr>
          <w:rFonts w:ascii="ＭＳ 明朝" w:hAnsi="ＭＳ 明朝" w:hint="eastAsia"/>
        </w:rPr>
        <w:t xml:space="preserve">　受注者は、この契約の締結と同時に、次の各号のいずれかに掲げる保証を付さなければならない。ただし、第５号の場合においては、履行保証保険</w:t>
      </w:r>
      <w:r>
        <w:rPr>
          <w:rFonts w:ascii="ＭＳ 明朝" w:hAnsi="ＭＳ 明朝" w:hint="eastAsia"/>
        </w:rPr>
        <w:t>契約の締結後、直ちにその保険証券を発注者に寄託しなければならない。</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契約保証金の納付</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契約保証金に代わる担保となる有価証券等の提供</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この契約による債務の不履行により生ずる損害金の支払いを保証する銀行又は発注者が確実と認める金融機関等の保証</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この契約による債務の履行を保証する公共工事履行保証証券による保証</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この契約による債務の不履行により生ずる損害をてん補する履行保証保険契約の締結</w:t>
      </w:r>
    </w:p>
    <w:p w:rsidR="00A71A6F" w:rsidRDefault="00835AFB">
      <w:pPr>
        <w:spacing w:line="340" w:lineRule="exact"/>
        <w:ind w:left="210" w:hangingChars="100" w:hanging="210"/>
        <w:rPr>
          <w:rFonts w:ascii="ＭＳ 明朝" w:hAnsi="ＭＳ 明朝"/>
        </w:rPr>
      </w:pPr>
      <w:r>
        <w:rPr>
          <w:rFonts w:ascii="ＭＳ 明朝" w:hAnsi="ＭＳ 明朝" w:hint="eastAsia"/>
        </w:rPr>
        <w:t>２　受注者は、前項の規定による保険証券の寄託に代えて、電子情報処理組織を使用す</w:t>
      </w:r>
      <w:r>
        <w:rPr>
          <w:rFonts w:ascii="ＭＳ 明朝" w:hAnsi="ＭＳ 明朝" w:hint="eastAsia"/>
        </w:rPr>
        <w:t>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A71A6F" w:rsidRDefault="00835AFB">
      <w:pPr>
        <w:spacing w:line="340" w:lineRule="exact"/>
        <w:ind w:left="197" w:hangingChars="94" w:hanging="197"/>
        <w:rPr>
          <w:rFonts w:ascii="ＭＳ 明朝" w:hAnsi="ＭＳ 明朝"/>
        </w:rPr>
      </w:pPr>
      <w:r>
        <w:rPr>
          <w:rFonts w:ascii="ＭＳ 明朝" w:hAnsi="ＭＳ 明朝" w:hint="eastAsia"/>
        </w:rPr>
        <w:t>３　前項の保証に係る契約保証金の額、保証金額又は保険金額（第５項において「保証の額」という。）は、業務委託料の１０分の１以上としなければならない。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受注者が第１項第３号から第５号までのいずれかに掲げる保証を付す場合は、当該保証は第５１条第３項各号に規定する者による契約の解除の場合につ</w:t>
      </w:r>
      <w:r>
        <w:rPr>
          <w:rFonts w:ascii="ＭＳ 明朝" w:hAnsi="ＭＳ 明朝" w:hint="eastAsia"/>
        </w:rPr>
        <w:t>いても保証するものでなければならない。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A71A6F" w:rsidRDefault="00835AFB">
      <w:pPr>
        <w:spacing w:line="340" w:lineRule="exact"/>
        <w:ind w:left="197" w:hangingChars="94" w:hanging="197"/>
        <w:rPr>
          <w:rFonts w:ascii="ＭＳ 明朝" w:hAnsi="ＭＳ 明朝"/>
        </w:rPr>
      </w:pPr>
      <w:r>
        <w:rPr>
          <w:rFonts w:ascii="ＭＳ 明朝" w:hAnsi="ＭＳ 明朝" w:hint="eastAsia"/>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（権利義務の譲渡等の禁止）</w:t>
      </w:r>
    </w:p>
    <w:p w:rsidR="00A71A6F" w:rsidRDefault="00835AFB">
      <w:pPr>
        <w:spacing w:line="340" w:lineRule="exact"/>
        <w:ind w:left="198" w:hangingChars="94" w:hanging="198"/>
        <w:rPr>
          <w:rFonts w:ascii="ＭＳ 明朝" w:hAnsi="ＭＳ 明朝"/>
        </w:rPr>
      </w:pPr>
      <w:r>
        <w:rPr>
          <w:rFonts w:ascii="ＭＳ 明朝" w:hAnsi="ＭＳ 明朝" w:hint="eastAsia"/>
          <w:b/>
        </w:rPr>
        <w:t>第５条</w:t>
      </w:r>
      <w:r>
        <w:rPr>
          <w:rFonts w:ascii="ＭＳ 明朝" w:hAnsi="ＭＳ 明朝" w:hint="eastAsia"/>
        </w:rPr>
        <w:t xml:space="preserve">　受注者は、この契約により生ずる権利又は義務を第三者に譲渡し、又は承継させてはならない。ただし、あらかじめ、発注者の承諾を得た場合は、この限りでない。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受注者が前払金の使用や部分払等によってもなおこの契約の履行に必要な資金が不足することを疎明したときは、発注者は、特段の理由がある場合を除き、受</w:t>
      </w:r>
      <w:r>
        <w:rPr>
          <w:rFonts w:ascii="ＭＳ 明朝" w:hAnsi="ＭＳ 明朝" w:hint="eastAsia"/>
        </w:rPr>
        <w:t>注者の業務委託料債権の譲渡について、第１項ただし書の承諾をしなければならない。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hangingChars="94" w:hanging="198"/>
        <w:rPr>
          <w:rFonts w:ascii="ＭＳ 明朝" w:hAnsi="ＭＳ 明朝"/>
          <w:b/>
        </w:rPr>
      </w:pPr>
      <w:r>
        <w:rPr>
          <w:rFonts w:ascii="ＭＳ 明朝" w:hAnsi="ＭＳ 明朝" w:hint="eastAsia"/>
          <w:b/>
        </w:rPr>
        <w:lastRenderedPageBreak/>
        <w:t>第６条</w:t>
      </w:r>
      <w:r>
        <w:rPr>
          <w:rFonts w:ascii="ＭＳ 明朝" w:hAnsi="ＭＳ 明朝" w:hint="eastAsia"/>
        </w:rPr>
        <w:t xml:space="preserve">　削除</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（一括再委託等の禁止）</w:t>
      </w:r>
    </w:p>
    <w:p w:rsidR="00A71A6F" w:rsidRDefault="00835AFB">
      <w:pPr>
        <w:spacing w:line="340" w:lineRule="exact"/>
        <w:ind w:left="198" w:hangingChars="94" w:hanging="198"/>
        <w:rPr>
          <w:rFonts w:ascii="ＭＳ 明朝" w:hAnsi="ＭＳ 明朝"/>
        </w:rPr>
      </w:pPr>
      <w:r>
        <w:rPr>
          <w:rFonts w:ascii="ＭＳ 明朝" w:hAnsi="ＭＳ 明朝" w:hint="eastAsia"/>
          <w:b/>
        </w:rPr>
        <w:t>第７条</w:t>
      </w:r>
      <w:r>
        <w:rPr>
          <w:rFonts w:ascii="ＭＳ 明朝" w:hAnsi="ＭＳ 明朝" w:hint="eastAsia"/>
        </w:rPr>
        <w:t xml:space="preserve">　受注者は、業務の全部を一括して、又は発注者が設計図書において指定した主たる部分を第三者に委任し、又は請け負わせてはならない。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受注者は、前項の主たる部分のほか、発注者が設計図</w:t>
      </w:r>
      <w:r>
        <w:rPr>
          <w:rFonts w:ascii="ＭＳ 明朝" w:hAnsi="ＭＳ 明朝" w:hint="eastAsia"/>
        </w:rPr>
        <w:t>書において指定した部分を第三者に委任し、又は請け負わせてはならない。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４　発注者は、受注者に対して、業務の一部を委任し、又は請け負わせた者の商号又は名称その他必要な事項の通知を請求することができる。</w:t>
      </w:r>
    </w:p>
    <w:p w:rsidR="00A71A6F" w:rsidRDefault="00A71A6F">
      <w:pPr>
        <w:spacing w:line="340" w:lineRule="exact"/>
        <w:ind w:left="197" w:hangingChars="94" w:hanging="197"/>
        <w:rPr>
          <w:rFonts w:ascii="ＭＳ 明朝" w:hAnsi="ＭＳ 明朝"/>
        </w:rPr>
      </w:pP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8" w:hangingChars="94" w:hanging="198"/>
        <w:rPr>
          <w:rFonts w:ascii="ＭＳ 明朝" w:hAnsi="ＭＳ 明朝"/>
          <w:b/>
        </w:rPr>
      </w:pPr>
      <w:r>
        <w:rPr>
          <w:rFonts w:ascii="ＭＳ 明朝" w:hAnsi="ＭＳ 明朝" w:hint="eastAsia"/>
          <w:b/>
        </w:rPr>
        <w:t>第８条</w:t>
      </w:r>
      <w:r>
        <w:rPr>
          <w:rFonts w:ascii="ＭＳ 明朝" w:hAnsi="ＭＳ 明朝" w:hint="eastAsia"/>
        </w:rPr>
        <w:t xml:space="preserve">　削除</w:t>
      </w:r>
    </w:p>
    <w:p w:rsidR="00A71A6F" w:rsidRDefault="00835AFB">
      <w:pPr>
        <w:spacing w:line="340" w:lineRule="exact"/>
        <w:ind w:left="198" w:hangingChars="94" w:hanging="198"/>
        <w:rPr>
          <w:rFonts w:ascii="ＭＳ 明朝" w:hAnsi="ＭＳ 明朝"/>
        </w:rPr>
      </w:pPr>
      <w:r>
        <w:rPr>
          <w:rFonts w:ascii="ＭＳ 明朝" w:hAnsi="ＭＳ 明朝" w:hint="eastAsia"/>
          <w:b/>
        </w:rPr>
        <w:t>第８条の２</w:t>
      </w:r>
      <w:r>
        <w:rPr>
          <w:rFonts w:ascii="ＭＳ 明朝" w:hAnsi="ＭＳ 明朝" w:hint="eastAsia"/>
        </w:rPr>
        <w:t xml:space="preserve">　削除</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（監督員）</w:t>
      </w:r>
    </w:p>
    <w:p w:rsidR="00A71A6F" w:rsidRDefault="00835AFB">
      <w:pPr>
        <w:spacing w:line="340" w:lineRule="exact"/>
        <w:ind w:left="198" w:hangingChars="94" w:hanging="198"/>
        <w:rPr>
          <w:rFonts w:ascii="ＭＳ 明朝" w:hAnsi="ＭＳ 明朝"/>
        </w:rPr>
      </w:pPr>
      <w:r>
        <w:rPr>
          <w:rFonts w:ascii="ＭＳ 明朝" w:hAnsi="ＭＳ 明朝" w:hint="eastAsia"/>
          <w:b/>
        </w:rPr>
        <w:t>第９条</w:t>
      </w:r>
      <w:r>
        <w:rPr>
          <w:rFonts w:ascii="ＭＳ 明朝" w:hAnsi="ＭＳ 明朝" w:hint="eastAsia"/>
        </w:rPr>
        <w:t xml:space="preserve">　発注者は、監督員を置い</w:t>
      </w:r>
      <w:r>
        <w:rPr>
          <w:rFonts w:ascii="ＭＳ 明朝" w:hAnsi="ＭＳ 明朝" w:hint="eastAsia"/>
        </w:rPr>
        <w:t>たときは、その氏名を受注者に通知しなければならない。監督員を変更したときも、同様とする。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２　監督員は、この約款に基づく発注者の権限とされる事項のうち発注者が必要と認めて監督員に委任したもののほか、設計図書に定めるところにより、次に掲げる権限を有する。</w:t>
      </w:r>
    </w:p>
    <w:p w:rsidR="00A71A6F" w:rsidRDefault="00835AFB">
      <w:pPr>
        <w:spacing w:line="340" w:lineRule="exact"/>
        <w:ind w:left="407" w:hangingChars="194" w:hanging="40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発注者の意図する成果物を完成させるための受注者又は受注者の管理技術者に対する業務に関する指示</w:t>
      </w:r>
    </w:p>
    <w:p w:rsidR="00A71A6F" w:rsidRDefault="00835AFB">
      <w:pPr>
        <w:spacing w:line="340" w:lineRule="exact"/>
        <w:ind w:left="617" w:hangingChars="294" w:hanging="61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この約款及び設計図書の記載内容に関する受注者の確認の申出又は質問に対する承諾又は回答</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この契約の履行に関する受注者又は受注者の管理技術者との協議</w:t>
      </w:r>
    </w:p>
    <w:p w:rsidR="00A71A6F" w:rsidRDefault="00835AFB">
      <w:pPr>
        <w:spacing w:line="340" w:lineRule="exact"/>
        <w:ind w:left="617" w:hangingChars="294" w:hanging="61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業務の進捗の確認、設計図書の記載内容と履行内容との照合その他この契約の履行状況の監督</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第２項の規定に基づく監督員の指示又は承諾は、原則として、書面により行わなければならない。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（管理技術者）</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第１０条</w:t>
      </w:r>
      <w:r>
        <w:rPr>
          <w:rFonts w:ascii="ＭＳ 明朝" w:hAnsi="ＭＳ 明朝" w:hint="eastAsia"/>
        </w:rPr>
        <w:t xml:space="preserve">　受注者は、業務の技術上の管理を行う管理技術者を定め、その氏名その他必要な事項を発注者に通知しなければならない。管理技術者を変更したときも、同様とする。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２　管理技術者は、この契約の履行に関し、業務の管理及び統轄を行うほか、業務委託料の変更、業務委託料の請求及び受領</w:t>
      </w:r>
      <w:r>
        <w:rPr>
          <w:rFonts w:ascii="ＭＳ 明朝" w:hAnsi="ＭＳ 明朝" w:hint="eastAsia"/>
        </w:rPr>
        <w:t>、第１４条第１項の請求の受理、同条第２項の決定及び通知並びにこの契約の解除に係る権限を除き、この契約に基づく受注者の一切の権限を行使することができる。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受注者は、前項の規定にかかわらず、自己の有する権限のうちこれを管理技術者に委任せず自ら行使しよ</w:t>
      </w:r>
      <w:r>
        <w:rPr>
          <w:rFonts w:ascii="ＭＳ 明朝" w:hAnsi="ＭＳ 明朝" w:hint="eastAsia"/>
        </w:rPr>
        <w:lastRenderedPageBreak/>
        <w:t>うとするものがあるときは、あらかじめ、当該権限の内容を発注者に通知しなければならない。</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8" w:hangingChars="94" w:hanging="198"/>
        <w:rPr>
          <w:rFonts w:ascii="ＭＳ 明朝" w:hAnsi="ＭＳ 明朝"/>
        </w:rPr>
      </w:pPr>
      <w:r>
        <w:rPr>
          <w:rFonts w:ascii="ＭＳ 明朝" w:hAnsi="ＭＳ 明朝" w:hint="eastAsia"/>
          <w:b/>
        </w:rPr>
        <w:t>第１１条</w:t>
      </w:r>
      <w:r>
        <w:rPr>
          <w:rFonts w:ascii="ＭＳ 明朝" w:hAnsi="ＭＳ 明朝" w:hint="eastAsia"/>
        </w:rPr>
        <w:t xml:space="preserve">　削除</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（地元関係者との交渉等）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第１２条</w:t>
      </w:r>
      <w:r>
        <w:rPr>
          <w:rFonts w:ascii="ＭＳ 明朝" w:hAnsi="ＭＳ 明朝" w:hint="eastAsia"/>
        </w:rPr>
        <w:t xml:space="preserve">　地元関係者との交渉等は、発注者が行うものとする。この場合において、発注者の指示があるときは、受注者はこれに協力しなけ</w:t>
      </w:r>
      <w:r>
        <w:rPr>
          <w:rFonts w:ascii="ＭＳ 明朝" w:hAnsi="ＭＳ 明朝" w:hint="eastAsia"/>
        </w:rPr>
        <w:t>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前項の場合において、発注者は、当該交渉等に関して生じた費用を負担しなければならない。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（土地への立入り）</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第１３条</w:t>
      </w:r>
      <w:r>
        <w:rPr>
          <w:rFonts w:ascii="ＭＳ 明朝" w:hAnsi="ＭＳ 明朝" w:hint="eastAsia"/>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（管理技術者等に対する措置請求）</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第１４条</w:t>
      </w:r>
      <w:r>
        <w:rPr>
          <w:rFonts w:ascii="ＭＳ 明朝" w:hAnsi="ＭＳ 明朝" w:hint="eastAsia"/>
        </w:rPr>
        <w:t xml:space="preserve">　発注者は、管理技術者若しくは照査技術者又は受注者の使用人若しくは第７条第３項の規定により受注者から業務</w:t>
      </w:r>
      <w:r>
        <w:rPr>
          <w:rFonts w:ascii="ＭＳ 明朝" w:hAnsi="ＭＳ 明朝" w:hint="eastAsia"/>
        </w:rPr>
        <w:t>を委任され、若しくは請け負った者がその業務の実施につき著しく不適当と認められるときは、受注者に対して、その理由を明示した書面により、必要な措置をとるべきことを請求することができる。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受注者は、前項の規定による請求があったときは、当該請求に係る事項について決定し、その結果を請求を受けた日から１０日以内に発注者に通知しなければならない。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受注者は、監督員がその職務の執行につき著しく不適当と認められるときは、発注者に対して、その理由を明示した書面により、必要な措置をとるべきことを請求することができる。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w:t>
      </w:r>
      <w:r>
        <w:rPr>
          <w:rFonts w:ascii="ＭＳ 明朝" w:hAnsi="ＭＳ 明朝" w:hint="eastAsia"/>
        </w:rPr>
        <w:t xml:space="preserve">　発注者は、前項の規定による請求があったときは、当該請求に係る事項について決定し、その結果を請求を受けた日から１０日以内に受注者に通知しなければならない。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（履行報告）</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第１５条</w:t>
      </w:r>
      <w:r>
        <w:rPr>
          <w:rFonts w:ascii="ＭＳ 明朝" w:hAnsi="ＭＳ 明朝" w:hint="eastAsia"/>
        </w:rPr>
        <w:t xml:space="preserve">　受注者は、設計図書に定めるところにより、この契約の履行について発注者に報告しなければならない。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（貸与品等）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第１６条</w:t>
      </w:r>
      <w:r>
        <w:rPr>
          <w:rFonts w:ascii="ＭＳ 明朝" w:hAnsi="ＭＳ 明朝" w:hint="eastAsia"/>
        </w:rPr>
        <w:t xml:space="preserve">　発注者が受注者に貸与し、又は支給する調査機械器具、図面その他業務に必要な物品等（以下「貸与品等」という。）の品名、数量、品質、規格又は性能、引渡場所及び引渡時期は、設計図書に定めるところによる。</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受注者は、貸与品等の引渡しを受けたときは、引渡しの日から７日以内に、発注者に受領書又は借用書を提出しなければならない。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受注者は、貸与品等を善良な管理者の注意をもって管理しなければならない。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受注者は、設計図書に定めるところにより、業務の完了、設計図書の変更等によって不用となった貸与品等を発注者に返還しなければならない。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w:t>
      </w:r>
      <w:r>
        <w:rPr>
          <w:rFonts w:ascii="ＭＳ 明朝" w:hAnsi="ＭＳ 明朝" w:hint="eastAsia"/>
        </w:rPr>
        <w:t>て損害を賠償しなければならない。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（設計図書と業務内容が一致しない場合の修補義務）</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第１７条</w:t>
      </w:r>
      <w:r>
        <w:rPr>
          <w:rFonts w:ascii="ＭＳ 明朝" w:hAnsi="ＭＳ 明朝" w:hint="eastAsia"/>
        </w:rPr>
        <w:t xml:space="preserve">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（条件変更</w:t>
      </w:r>
      <w:r>
        <w:rPr>
          <w:rFonts w:ascii="ＭＳ 明朝" w:hAnsi="ＭＳ 明朝" w:hint="eastAsia"/>
          <w:b/>
        </w:rPr>
        <w:t>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第１８条</w:t>
      </w:r>
      <w:r>
        <w:rPr>
          <w:rFonts w:ascii="ＭＳ 明朝" w:hAnsi="ＭＳ 明朝" w:hint="eastAsia"/>
        </w:rPr>
        <w:t xml:space="preserve">　受注者は、業務を行うに当たり、次の各号のいずれかに該当する事実を発見したときは、その旨を直ちに発注者に通知し、その確認を請求しなければならない。</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図面、仕様書、現場説明書及び現場説明に対する質問回答書が一致しないこと（これらの優先順位が定められている場合を除く。）</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設計図書に誤謬又は脱漏があること</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設計図書の表示が明確でないこと</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履行上の制約等設計図書に示された自然的又は人為的な履行条件と実際の履行条件が相違すること</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設計図書に明示されていない履行条件について予期することのできない特別な状態が生じたこと</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発注者は、受注者の意見を聴いて、調査の結果（これに対してとるべき措置を指示する必要があるときは、当該指示を含む。）をとりまとめ、調査の終了後１４日以内に、その結果を受注者に通知しなけれ</w:t>
      </w:r>
      <w:r>
        <w:rPr>
          <w:rFonts w:ascii="ＭＳ 明朝" w:hAnsi="ＭＳ 明朝" w:hint="eastAsia"/>
        </w:rPr>
        <w:t>ばならない。ただし、その期間内に通知できないやむを得ない理由があるときは、あらかじめ、受注者の意見を聴いた上、当該期間を延長することができる。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w:t>
      </w:r>
      <w:r>
        <w:rPr>
          <w:rFonts w:ascii="ＭＳ 明朝" w:hAnsi="ＭＳ 明朝" w:hint="eastAsia"/>
        </w:rPr>
        <w:t>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（設計図書等の変更）</w:t>
      </w:r>
    </w:p>
    <w:p w:rsidR="00A71A6F" w:rsidRDefault="00835AFB">
      <w:pPr>
        <w:spacing w:line="340" w:lineRule="exact"/>
        <w:ind w:left="198" w:hangingChars="94" w:hanging="198"/>
        <w:rPr>
          <w:rFonts w:ascii="ＭＳ 明朝" w:hAnsi="ＭＳ 明朝"/>
        </w:rPr>
      </w:pPr>
      <w:r>
        <w:rPr>
          <w:rFonts w:ascii="ＭＳ 明朝" w:hAnsi="ＭＳ 明朝" w:hint="eastAsia"/>
          <w:b/>
        </w:rPr>
        <w:t>第１９条</w:t>
      </w:r>
      <w:r>
        <w:rPr>
          <w:rFonts w:ascii="ＭＳ 明朝" w:hAnsi="ＭＳ 明朝" w:hint="eastAsia"/>
        </w:rPr>
        <w:t xml:space="preserve">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（業務の中止）</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第２０条</w:t>
      </w:r>
      <w:r>
        <w:rPr>
          <w:rFonts w:ascii="ＭＳ 明朝" w:hAnsi="ＭＳ 明朝" w:hint="eastAsia"/>
        </w:rPr>
        <w:t xml:space="preserve">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w:t>
      </w:r>
      <w:r>
        <w:rPr>
          <w:rFonts w:ascii="ＭＳ 明朝" w:hAnsi="ＭＳ 明朝" w:hint="eastAsia"/>
        </w:rPr>
        <w:lastRenderedPageBreak/>
        <w:t>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発注者は、前項の規定によるほ</w:t>
      </w:r>
      <w:r>
        <w:rPr>
          <w:rFonts w:ascii="ＭＳ 明朝" w:hAnsi="ＭＳ 明朝" w:hint="eastAsia"/>
        </w:rPr>
        <w:t>か、必要があると認めるときは、業務の中止内容を受注者に通知して、業務の全部又は一部を一時中止させることができる。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発注者は、前２項の規定により業務を一時中止した場合において、必要があると認められるときは</w:t>
      </w:r>
      <w:r>
        <w:rPr>
          <w:rFonts w:ascii="ＭＳ 明朝" w:hAnsi="ＭＳ 明朝" w:hint="eastAsia"/>
          <w:i/>
        </w:rPr>
        <w:t>、</w:t>
      </w:r>
      <w:r>
        <w:rPr>
          <w:rFonts w:ascii="ＭＳ 明朝" w:hAnsi="ＭＳ 明朝" w:hint="eastAsia"/>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（業務に係る受注者の提案）</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第２１条</w:t>
      </w:r>
      <w:r>
        <w:rPr>
          <w:rFonts w:ascii="ＭＳ 明朝" w:hAnsi="ＭＳ 明朝" w:hint="eastAsia"/>
        </w:rPr>
        <w:t xml:space="preserve">　受注者は、設計図書等について、技術的又は経済的に優れた代替方法その他改良事項を</w:t>
      </w:r>
      <w:r>
        <w:rPr>
          <w:rFonts w:ascii="ＭＳ 明朝" w:hAnsi="ＭＳ 明朝" w:hint="eastAsia"/>
        </w:rPr>
        <w:t>発見し、又は発案したときは、発注者に対して、当該発見又は発案に基づき設計図書等の変更を提案することができる。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発注者は、前項に規定する受注者の提案を受けた場合において、必要があると認めるときは、設計図書等の変更を受注者に通知するものとする。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発注者は、前項の規定により設計図書等が変更された場合において、必要があると認められるときは、履行期間又は業務委託料を変更しなければならない。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hangingChars="94" w:hanging="198"/>
        <w:rPr>
          <w:rFonts w:ascii="ＭＳ 明朝" w:hAnsi="ＭＳ 明朝"/>
          <w:b/>
        </w:rPr>
      </w:pPr>
      <w:r>
        <w:rPr>
          <w:rFonts w:ascii="ＭＳ 明朝" w:hAnsi="ＭＳ 明朝" w:hint="eastAsia"/>
          <w:b/>
        </w:rPr>
        <w:t>（適正な履行期間の設定）</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第２２条</w:t>
      </w:r>
      <w:r>
        <w:rPr>
          <w:rFonts w:ascii="ＭＳ 明朝" w:hAnsi="ＭＳ 明朝" w:hint="eastAsia"/>
        </w:rPr>
        <w:t xml:space="preserve">　発注者は、履行期間の延長又は短縮を行うときは、この業務に従事する者の労働時間その他</w:t>
      </w:r>
      <w:r>
        <w:rPr>
          <w:rFonts w:ascii="ＭＳ 明朝" w:hAnsi="ＭＳ 明朝" w:hint="eastAsia"/>
        </w:rPr>
        <w:t>の労働条件が適正に確保されるよう、やむを得ない事由により業務の実施が困難であると見込まれる日数等を考慮しなければならない。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（受注者の請求による履行期間の延長）</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第２３条</w:t>
      </w:r>
      <w:r>
        <w:rPr>
          <w:rFonts w:ascii="ＭＳ 明朝" w:hAnsi="ＭＳ 明朝" w:hint="eastAsia"/>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発注者は、前項の規定による請求があった場合において、必要があると認められるときは、履行期間を延長しなければならない。発注者は、その履行期間の延長が発注者の責</w:t>
      </w:r>
      <w:r>
        <w:rPr>
          <w:rFonts w:ascii="ＭＳ 明朝" w:hAnsi="ＭＳ 明朝" w:hint="eastAsia"/>
        </w:rPr>
        <w:t>めに帰すべき事由による場合においては、業務委託料について必要と認められる変更を行い、又は受注者に損害を及ぼしたときは必要な費用を負担しなければならない。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（発注者の請求による履行期間の短縮等）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第２４条</w:t>
      </w:r>
      <w:r>
        <w:rPr>
          <w:rFonts w:ascii="ＭＳ 明朝" w:hAnsi="ＭＳ 明朝" w:hint="eastAsia"/>
        </w:rPr>
        <w:t xml:space="preserve">　発注者は、特別の理由により履行期間を短縮する必要があるときは、履行期間の短縮変更を受注者に請求することができる。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発注者は、前項の場合において、必要があると認められるときは、業務委託料を変更し、又は受注者に損害を及ぼしたときは、必要な費用を負担しなければならない。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（履行期間の変更方法）</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第２５</w:t>
      </w:r>
      <w:r>
        <w:rPr>
          <w:rFonts w:ascii="ＭＳ 明朝" w:hAnsi="ＭＳ 明朝" w:hint="eastAsia"/>
          <w:b/>
        </w:rPr>
        <w:t>条</w:t>
      </w:r>
      <w:r>
        <w:rPr>
          <w:rFonts w:ascii="ＭＳ 明朝" w:hAnsi="ＭＳ 明朝" w:hint="eastAsia"/>
        </w:rPr>
        <w:t xml:space="preserve">　履行期間の変更については、発注者と受注者とが協議して定める。ただし、協議開始の日から１４日以内に協議が整わない場合には、発注者が定め、受注者に通知する。</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lastRenderedPageBreak/>
        <w:t xml:space="preserve">　</w:t>
      </w:r>
      <w:r>
        <w:rPr>
          <w:rFonts w:ascii="ＭＳ 明朝" w:hAnsi="ＭＳ 明朝" w:hint="eastAsia"/>
          <w:b/>
        </w:rPr>
        <w:t>（業務委託料の変更方法等）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第２６条</w:t>
      </w:r>
      <w:r>
        <w:rPr>
          <w:rFonts w:ascii="ＭＳ 明朝" w:hAnsi="ＭＳ 明朝" w:hint="eastAsia"/>
        </w:rPr>
        <w:t xml:space="preserve">　業務委託料の変更については、発注者と受注者とが協議して定める。ただし、協議開始の日から</w:t>
      </w:r>
      <w:r>
        <w:rPr>
          <w:rFonts w:ascii="ＭＳ 明朝" w:hAnsi="ＭＳ 明朝" w:hint="eastAsia"/>
        </w:rPr>
        <w:t>１４日以内に協議が整わない場合には、発注者が定め、受注者に通知する。</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３　この約款の規定により、受注者が増加費用を必要とした場合又は損害を受けた場合に発注者が負担する必要な費用の額については、発注者と受注者とが協議して定める。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（臨機の措置）</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第２７条</w:t>
      </w:r>
      <w:r>
        <w:rPr>
          <w:rFonts w:ascii="ＭＳ 明朝" w:hAnsi="ＭＳ 明朝" w:hint="eastAsia"/>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前項の場合においては、受注者は、そのとった措置の内容を発注者に直ちに通知しなければならない。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発注者は、災害防止その他業務を行う上で特に必要があると認めるときは、受注者に対して臨機の措置をとることを請求することができる。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受注者が第１項又は前項の規定</w:t>
      </w:r>
      <w:r>
        <w:rPr>
          <w:rFonts w:ascii="ＭＳ 明朝" w:hAnsi="ＭＳ 明朝" w:hint="eastAsia"/>
        </w:rPr>
        <w:t>により臨機の措置をとった場合において、当該措置に要した費用のうち、受注者が業務委託料の範囲において負担することが適当でないと認められる部分については、発注者がこれを負担する。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（一般的損害）</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第２８条</w:t>
      </w:r>
      <w:r>
        <w:rPr>
          <w:rFonts w:ascii="ＭＳ 明朝" w:hAnsi="ＭＳ 明朝" w:hint="eastAsia"/>
        </w:rPr>
        <w:t xml:space="preserve">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w:t>
      </w:r>
      <w:r>
        <w:rPr>
          <w:rFonts w:ascii="ＭＳ 明朝" w:hAnsi="ＭＳ 明朝" w:hint="eastAsia"/>
        </w:rPr>
        <w:t>由により生じたものについては、発注者が負担する。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（第三者に及ぼした損害）</w:t>
      </w:r>
    </w:p>
    <w:p w:rsidR="00A71A6F" w:rsidRDefault="00835AFB">
      <w:pPr>
        <w:spacing w:line="340" w:lineRule="exact"/>
        <w:ind w:left="198" w:hangingChars="94" w:hanging="198"/>
        <w:rPr>
          <w:rFonts w:ascii="ＭＳ 明朝" w:hAnsi="ＭＳ 明朝"/>
        </w:rPr>
      </w:pPr>
      <w:r>
        <w:rPr>
          <w:rFonts w:ascii="ＭＳ 明朝" w:hAnsi="ＭＳ 明朝" w:hint="eastAsia"/>
          <w:b/>
        </w:rPr>
        <w:t>第２９条</w:t>
      </w:r>
      <w:r>
        <w:rPr>
          <w:rFonts w:ascii="ＭＳ 明朝" w:hAnsi="ＭＳ 明朝" w:hint="eastAsia"/>
        </w:rPr>
        <w:t xml:space="preserve">　業務を行うにつき第三者に及ぼした損害（第３項に規定する損害を除く。）について、当該第三者に対して損害の賠償を行わなければならないときは、受注者がその賠償額を負担する。</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w:t>
      </w:r>
      <w:r>
        <w:rPr>
          <w:rFonts w:ascii="ＭＳ 明朝" w:hAnsi="ＭＳ 明朝" w:hint="eastAsia"/>
        </w:rPr>
        <w:t>、受注者が、発注者の指示又は貸与品等が不適当であること等発注者の責めに帰すべき事由があることを知りながらこれを通知しなかったときは、この限りでない。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w:t>
      </w:r>
      <w:r>
        <w:rPr>
          <w:rFonts w:ascii="ＭＳ 明朝" w:hAnsi="ＭＳ 明朝" w:hint="eastAsia"/>
        </w:rPr>
        <w:t>のについては、受注者が負担する。</w:t>
      </w:r>
    </w:p>
    <w:p w:rsidR="00A71A6F" w:rsidRDefault="00835AFB">
      <w:pPr>
        <w:spacing w:line="340" w:lineRule="exact"/>
        <w:ind w:left="197" w:hangingChars="94" w:hanging="197"/>
        <w:rPr>
          <w:rFonts w:ascii="ＭＳ 明朝" w:hAnsi="ＭＳ 明朝"/>
        </w:rPr>
      </w:pPr>
      <w:r>
        <w:rPr>
          <w:rFonts w:ascii="ＭＳ 明朝" w:hAnsi="ＭＳ 明朝" w:hint="eastAsia"/>
        </w:rPr>
        <w:t>４　前３項の場合その他業務を行うにつき第三者との間に紛争を生じた場合においては、発注者及び受注者は協力してその処理解決に当たるものとする。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hangingChars="94" w:hanging="198"/>
        <w:rPr>
          <w:rFonts w:ascii="ＭＳ 明朝" w:hAnsi="ＭＳ 明朝"/>
        </w:rPr>
      </w:pPr>
      <w:r>
        <w:rPr>
          <w:rFonts w:ascii="ＭＳ 明朝" w:hAnsi="ＭＳ 明朝" w:hint="eastAsia"/>
          <w:b/>
        </w:rPr>
        <w:lastRenderedPageBreak/>
        <w:t>（不可抗力による損害）</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第３０条</w:t>
      </w:r>
      <w:r>
        <w:rPr>
          <w:rFonts w:ascii="ＭＳ 明朝" w:hAnsi="ＭＳ 明朝" w:hint="eastAsia"/>
        </w:rPr>
        <w:t xml:space="preserve">　業務の完了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w:t>
      </w:r>
      <w:r>
        <w:rPr>
          <w:rFonts w:ascii="ＭＳ 明朝" w:hAnsi="ＭＳ 明朝" w:hint="eastAsia"/>
        </w:rPr>
        <w:t>は作業現場に搬入した調査機械器具に損害が生じたときは、受注者は、その事実の発生後直ちにその状況を発注者に通知しなければならない。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受注者は、前項の規定により損害の状況が確認されたときは、損害による費用の負</w:t>
      </w:r>
      <w:r>
        <w:rPr>
          <w:rFonts w:ascii="ＭＳ 明朝" w:hAnsi="ＭＳ 明朝" w:hint="eastAsia"/>
        </w:rPr>
        <w:t>担を発注者に請求することができる。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前項に規定する損害の額は、次の各号に掲げる損害につき、それぞれ当該各号</w:t>
      </w:r>
      <w:r>
        <w:rPr>
          <w:rFonts w:ascii="ＭＳ 明朝" w:hAnsi="ＭＳ 明朝" w:hint="eastAsia"/>
        </w:rPr>
        <w:t>に定めるところにより、算定する。</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業務の出来形部分に関する損害</w:t>
      </w:r>
    </w:p>
    <w:p w:rsidR="00A71A6F" w:rsidRDefault="00835AFB">
      <w:pPr>
        <w:spacing w:line="340" w:lineRule="exact"/>
        <w:ind w:leftChars="300" w:left="630"/>
        <w:rPr>
          <w:rFonts w:ascii="ＭＳ 明朝" w:hAnsi="ＭＳ 明朝"/>
        </w:rPr>
      </w:pPr>
      <w:r>
        <w:rPr>
          <w:rFonts w:ascii="ＭＳ 明朝" w:hAnsi="ＭＳ 明朝" w:hint="eastAsia"/>
        </w:rPr>
        <w:t>損害を受けた業務の出来形部分に相応する業務委託料の額とし、残存価値がある場合にはその評価額を差し引いた額とする。</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仮設物又は調査機械器具に関する損害</w:t>
      </w:r>
    </w:p>
    <w:p w:rsidR="00A71A6F" w:rsidRDefault="00835AFB">
      <w:pPr>
        <w:spacing w:line="340" w:lineRule="exact"/>
        <w:ind w:leftChars="200" w:left="420" w:firstLineChars="100" w:firstLine="210"/>
        <w:rPr>
          <w:rFonts w:ascii="ＭＳ 明朝" w:hAnsi="ＭＳ 明朝"/>
        </w:rPr>
      </w:pPr>
      <w:r>
        <w:rPr>
          <w:rFonts w:ascii="ＭＳ 明朝" w:hAnsi="ＭＳ 明朝"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w:t>
      </w:r>
      <w:r>
        <w:rPr>
          <w:rFonts w:ascii="ＭＳ 明朝" w:hAnsi="ＭＳ 明朝" w:hint="eastAsia"/>
        </w:rPr>
        <w:t>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（業務委託料の変更に代える設計図書の変更）</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第３１条</w:t>
      </w:r>
      <w:r>
        <w:rPr>
          <w:rFonts w:ascii="ＭＳ 明朝" w:hAnsi="ＭＳ 明朝" w:hint="eastAsia"/>
        </w:rPr>
        <w:t xml:space="preserve">　発注者は、第１７条から第２１条まで、第２３条、第２４条、第２７条、第２８条、前条又は第４０条の規定により業務委託料を増額すべき場合又は費用を負担すべき場合において、特別の理由があるときは、業務委託料の増額又は負担額の全部又は一部に代えて設計図書</w:t>
      </w:r>
      <w:r>
        <w:rPr>
          <w:rFonts w:ascii="ＭＳ 明朝" w:hAnsi="ＭＳ 明朝" w:hint="eastAsia"/>
        </w:rPr>
        <w:t>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（検査及び引渡し）</w:t>
      </w:r>
    </w:p>
    <w:p w:rsidR="00A71A6F" w:rsidRDefault="00835AFB">
      <w:pPr>
        <w:spacing w:line="340" w:lineRule="exact"/>
        <w:ind w:left="198" w:hangingChars="94" w:hanging="198"/>
        <w:rPr>
          <w:rFonts w:ascii="ＭＳ 明朝" w:hAnsi="ＭＳ 明朝"/>
        </w:rPr>
      </w:pPr>
      <w:r>
        <w:rPr>
          <w:rFonts w:ascii="ＭＳ 明朝" w:hAnsi="ＭＳ 明朝" w:hint="eastAsia"/>
          <w:b/>
        </w:rPr>
        <w:t>第３</w:t>
      </w:r>
      <w:r>
        <w:rPr>
          <w:rFonts w:ascii="ＭＳ 明朝" w:hAnsi="ＭＳ 明朝" w:hint="eastAsia"/>
          <w:b/>
        </w:rPr>
        <w:t>２条</w:t>
      </w:r>
      <w:r>
        <w:rPr>
          <w:rFonts w:ascii="ＭＳ 明朝" w:hAnsi="ＭＳ 明朝" w:hint="eastAsia"/>
        </w:rPr>
        <w:t xml:space="preserve">　受注者は、業務を完了したときは、その旨を発注者に通知しなければならない。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発注者は、前項の検査によって業務の完了を確認した後、受注者が報告書の引渡しを申し出たときは、直ちに当該報告書の引渡しを受けなければならない。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発注者は、受注者が前項の申出を行わないときは、当該報告書の引渡しを業務委託料の支払いの完了と同時に行うことを請求することができる。この場合において、受注者は、当該請求に直ちに応じ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（業務委託料の支払い）</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第３３条</w:t>
      </w:r>
      <w:r>
        <w:rPr>
          <w:rFonts w:ascii="ＭＳ 明朝" w:hAnsi="ＭＳ 明朝" w:hint="eastAsia"/>
        </w:rPr>
        <w:t xml:space="preserve">　受注者は、前条第２項（同条第５項において読み替えて準用する場合を含む。以下この条にお</w:t>
      </w:r>
      <w:r>
        <w:rPr>
          <w:rFonts w:ascii="ＭＳ 明朝" w:hAnsi="ＭＳ 明朝" w:hint="eastAsia"/>
        </w:rPr>
        <w:t>いて同じ。）の検査に合格したときは、業務委託料の支払いを請求することができる。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発注者は、前項の規定による請求があったときは、請求を受けた日から３０日以内に業務委託料を支払わなければならない。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w:t>
      </w:r>
      <w:r>
        <w:rPr>
          <w:rFonts w:ascii="ＭＳ 明朝" w:hAnsi="ＭＳ 明朝" w:hint="eastAsia"/>
        </w:rPr>
        <w:t>数を超えた日において満了したものとみなす。</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8" w:hangingChars="94" w:hanging="198"/>
        <w:rPr>
          <w:rFonts w:ascii="ＭＳ 明朝" w:hAnsi="ＭＳ 明朝"/>
          <w:b/>
        </w:rPr>
      </w:pPr>
      <w:r>
        <w:rPr>
          <w:rFonts w:ascii="ＭＳ 明朝" w:hAnsi="ＭＳ 明朝" w:hint="eastAsia"/>
          <w:b/>
        </w:rPr>
        <w:t>第３４条</w:t>
      </w:r>
      <w:r>
        <w:rPr>
          <w:rFonts w:ascii="ＭＳ 明朝" w:hAnsi="ＭＳ 明朝" w:hint="eastAsia"/>
        </w:rPr>
        <w:t xml:space="preserve">　削除</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（前金払）</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第３５条</w:t>
      </w:r>
      <w:r>
        <w:rPr>
          <w:rFonts w:ascii="ＭＳ 明朝" w:hAnsi="ＭＳ 明朝" w:hint="eastAsia"/>
        </w:rPr>
        <w:t xml:space="preserve">　</w:t>
      </w:r>
      <w:r>
        <w:rPr>
          <w:rFonts w:ascii="ＭＳ 明朝" w:hAnsi="ＭＳ 明朝" w:hint="eastAsia"/>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rsidR="00A71A6F" w:rsidRDefault="00835AFB">
      <w:pPr>
        <w:spacing w:line="340" w:lineRule="exact"/>
        <w:ind w:left="197" w:hangingChars="94" w:hanging="197"/>
        <w:rPr>
          <w:rFonts w:ascii="ＭＳ 明朝" w:hAnsi="ＭＳ 明朝"/>
        </w:rPr>
      </w:pPr>
      <w:r>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発注者は、前項の規定による請求があったときは、請求を受けた日から１４日以内に前払金を支払わなければならない。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受注者は、業務委託料が著しく増額された場合においては、その増額後の業務委託料の１０分の３から受領済みの前払金額を差し引いた額に相当する額の範囲内で前払金の支払いを請求する</w:t>
      </w:r>
      <w:r>
        <w:rPr>
          <w:rFonts w:ascii="ＭＳ 明朝" w:hAnsi="ＭＳ 明朝" w:hint="eastAsia"/>
        </w:rPr>
        <w:t>ことができる。この場合においては、前項の規定を読み替えて準用する。</w:t>
      </w:r>
    </w:p>
    <w:p w:rsidR="00A71A6F" w:rsidRDefault="00835AFB">
      <w:pPr>
        <w:spacing w:line="340" w:lineRule="exact"/>
        <w:ind w:left="197" w:hangingChars="94" w:hanging="197"/>
        <w:rPr>
          <w:rFonts w:ascii="ＭＳ 明朝" w:hAnsi="ＭＳ 明朝"/>
        </w:rPr>
      </w:pPr>
      <w:r>
        <w:rPr>
          <w:rFonts w:ascii="ＭＳ 明朝" w:hAnsi="ＭＳ 明朝" w:hint="eastAsia"/>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w:t>
      </w:r>
      <w:r>
        <w:rPr>
          <w:rFonts w:ascii="ＭＳ 明朝" w:hAnsi="ＭＳ 明朝" w:hint="eastAsia"/>
        </w:rPr>
        <w:lastRenderedPageBreak/>
        <w:t>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w:t>
      </w:r>
      <w:r>
        <w:rPr>
          <w:rFonts w:ascii="ＭＳ 明朝" w:hAnsi="ＭＳ 明朝" w:hint="eastAsia"/>
        </w:rPr>
        <w:t>、発注者が定め、受注者に通知する。</w:t>
      </w:r>
    </w:p>
    <w:p w:rsidR="00A71A6F" w:rsidRDefault="00835AFB">
      <w:pPr>
        <w:spacing w:line="340" w:lineRule="exact"/>
        <w:ind w:left="197" w:hangingChars="94" w:hanging="197"/>
        <w:rPr>
          <w:rFonts w:ascii="ＭＳ 明朝" w:hAnsi="ＭＳ 明朝"/>
        </w:rPr>
      </w:pPr>
      <w:r>
        <w:rPr>
          <w:rFonts w:ascii="ＭＳ 明朝" w:hAnsi="ＭＳ 明朝" w:hint="eastAsia"/>
        </w:rPr>
        <w:t>７　発注者は、受注者が第４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（保証契約の変更）</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第３６条</w:t>
      </w:r>
      <w:r>
        <w:rPr>
          <w:rFonts w:ascii="ＭＳ 明朝" w:hAnsi="ＭＳ 明朝" w:hint="eastAsia"/>
        </w:rPr>
        <w:t xml:space="preserve">　受注者は、前条第４項の規定により受領済みの前払金に追加してさらに前払金の支払いを請求する場合には、あらかじめ、保証契約を変更し、変更後の保証証書を発注者に寄託しなければならない。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受注者は、前項に</w:t>
      </w:r>
      <w:r>
        <w:rPr>
          <w:rFonts w:ascii="ＭＳ 明朝" w:hAnsi="ＭＳ 明朝" w:hint="eastAsia"/>
        </w:rPr>
        <w:t>規定する場合のほか、業務委託料が減額された場合において、保証契約を変更したときは、変更後の保証証書を直ちに発注者に寄託しなければならない。</w:t>
      </w:r>
    </w:p>
    <w:p w:rsidR="00A71A6F" w:rsidRDefault="00835AFB">
      <w:pPr>
        <w:spacing w:line="340" w:lineRule="exact"/>
        <w:ind w:left="197" w:hangingChars="94" w:hanging="197"/>
        <w:rPr>
          <w:rFonts w:ascii="ＭＳ 明朝" w:hAnsi="ＭＳ 明朝"/>
        </w:rPr>
      </w:pPr>
      <w:r>
        <w:rPr>
          <w:rFonts w:hint="eastAsia"/>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71A6F" w:rsidRDefault="00835AFB">
      <w:pPr>
        <w:spacing w:line="340" w:lineRule="exact"/>
        <w:ind w:left="197" w:hangingChars="94" w:hanging="197"/>
        <w:rPr>
          <w:rFonts w:ascii="ＭＳ 明朝" w:hAnsi="ＭＳ 明朝"/>
        </w:rPr>
      </w:pPr>
      <w:r>
        <w:rPr>
          <w:rFonts w:ascii="ＭＳ 明朝" w:hAnsi="ＭＳ 明朝" w:hint="eastAsia"/>
        </w:rPr>
        <w:t>４　受注者は、前払金額の変更を伴わない履行期間の変更が行われた場合には、発注者に代わりその旨を保証事業会社に直ちに通知するものとする。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（前払金の使用等）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第３７条</w:t>
      </w:r>
      <w:r>
        <w:rPr>
          <w:rFonts w:ascii="ＭＳ 明朝" w:hAnsi="ＭＳ 明朝" w:hint="eastAsia"/>
        </w:rPr>
        <w:t xml:space="preserve">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rPr>
          <w:rFonts w:ascii="ＭＳ 明朝" w:hAnsi="ＭＳ 明朝"/>
        </w:rPr>
      </w:pPr>
      <w:r>
        <w:rPr>
          <w:rFonts w:ascii="ＭＳ 明朝" w:hAnsi="ＭＳ 明朝" w:hint="eastAsia"/>
          <w:b/>
        </w:rPr>
        <w:t>（部分払）</w:t>
      </w:r>
    </w:p>
    <w:p w:rsidR="00A71A6F" w:rsidRDefault="00835AFB">
      <w:pPr>
        <w:spacing w:line="340" w:lineRule="exact"/>
        <w:ind w:left="198" w:hangingChars="94" w:hanging="198"/>
        <w:rPr>
          <w:rFonts w:ascii="ＭＳ 明朝" w:hAnsi="ＭＳ 明朝"/>
          <w:b/>
        </w:rPr>
      </w:pPr>
      <w:r>
        <w:rPr>
          <w:rFonts w:ascii="ＭＳ 明朝" w:hAnsi="ＭＳ 明朝" w:hint="eastAsia"/>
          <w:b/>
        </w:rPr>
        <w:t xml:space="preserve">第３７条の２　</w:t>
      </w:r>
      <w:r>
        <w:rPr>
          <w:rFonts w:ascii="ＭＳ 明朝" w:hAnsi="ＭＳ 明朝" w:hint="eastAsia"/>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w:t>
      </w:r>
      <w:r>
        <w:rPr>
          <w:rFonts w:ascii="ＭＳ 明朝" w:hAnsi="ＭＳ 明朝" w:hint="eastAsia"/>
        </w:rPr>
        <w:t>めるところにより部分払を請求することができる。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受注者は、部分払を請求しようとするときは、あらかじめ、当該請求に係る既履行部分の確認を発注者にしなければならない。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４　前項の場合において、検査に直接要する費用は、受注者の負担とする。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５　部分払の額は、次の式により算定する。この場合において、第１項の業務委</w:t>
      </w:r>
      <w:r>
        <w:rPr>
          <w:rFonts w:ascii="ＭＳ 明朝" w:hAnsi="ＭＳ 明朝" w:hint="eastAsia"/>
        </w:rPr>
        <w:t>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rsidR="00A71A6F" w:rsidRDefault="00835AFB">
      <w:pPr>
        <w:spacing w:line="340" w:lineRule="exact"/>
        <w:ind w:left="197"/>
        <w:rPr>
          <w:rFonts w:ascii="ＭＳ 明朝" w:hAnsi="ＭＳ 明朝"/>
        </w:rPr>
      </w:pPr>
      <w:r>
        <w:rPr>
          <w:rFonts w:ascii="ＭＳ 明朝" w:hAnsi="ＭＳ 明朝" w:hint="eastAsia"/>
        </w:rPr>
        <w:t>部分払金の額≦第１項の業務委託料相当額×（９／１０）</w:t>
      </w:r>
    </w:p>
    <w:p w:rsidR="00A71A6F" w:rsidRDefault="00835AFB">
      <w:pPr>
        <w:spacing w:line="340" w:lineRule="exact"/>
        <w:ind w:left="197" w:hangingChars="94" w:hanging="197"/>
        <w:rPr>
          <w:rFonts w:ascii="ＭＳ 明朝" w:hAnsi="ＭＳ 明朝"/>
        </w:rPr>
      </w:pPr>
      <w:r>
        <w:rPr>
          <w:rFonts w:ascii="ＭＳ 明朝" w:hAnsi="ＭＳ 明朝" w:hint="eastAsia"/>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lastRenderedPageBreak/>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8" w:hangingChars="94" w:hanging="198"/>
        <w:rPr>
          <w:rFonts w:ascii="ＭＳ 明朝" w:hAnsi="ＭＳ 明朝"/>
          <w:b/>
        </w:rPr>
      </w:pPr>
      <w:r>
        <w:rPr>
          <w:rFonts w:ascii="ＭＳ 明朝" w:hAnsi="ＭＳ 明朝" w:hint="eastAsia"/>
          <w:b/>
        </w:rPr>
        <w:t>（債務負担行為又は継続費に係る契約の特則）</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第３８条の２</w:t>
      </w:r>
      <w:r>
        <w:rPr>
          <w:rFonts w:ascii="ＭＳ 明朝" w:hAnsi="ＭＳ 明朝" w:hint="eastAsia"/>
        </w:rPr>
        <w:t xml:space="preserve">　債務負担行為又は継続費（以下「債務負担行為等」という。）に係る契約において、各会計年度における業務委託料の支払いの限度額（以下この条において「支払限度額」という。）は、次のとおりとする。</w:t>
      </w:r>
    </w:p>
    <w:p w:rsidR="00A71A6F" w:rsidRDefault="00835AFB">
      <w:pPr>
        <w:spacing w:line="340" w:lineRule="exact"/>
        <w:ind w:left="179" w:firstLineChars="900" w:firstLine="1890"/>
        <w:rPr>
          <w:rFonts w:ascii="ＭＳ 明朝" w:hAnsi="ＭＳ 明朝"/>
        </w:rPr>
      </w:pPr>
      <w:r>
        <w:rPr>
          <w:rFonts w:ascii="ＭＳ 明朝" w:hAnsi="ＭＳ 明朝" w:hint="eastAsia"/>
        </w:rPr>
        <w:t xml:space="preserve">　　　　　年　度　　　　　　　　　　　　　円</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円</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円</w:t>
      </w:r>
    </w:p>
    <w:p w:rsidR="00A71A6F" w:rsidRDefault="00835AFB">
      <w:pPr>
        <w:spacing w:line="340" w:lineRule="exact"/>
        <w:ind w:left="197" w:hangingChars="94" w:hanging="197"/>
        <w:rPr>
          <w:rFonts w:ascii="ＭＳ 明朝" w:hAnsi="ＭＳ 明朝"/>
        </w:rPr>
      </w:pPr>
      <w:r>
        <w:rPr>
          <w:rFonts w:ascii="ＭＳ 明朝" w:hAnsi="ＭＳ 明朝" w:hint="eastAsia"/>
        </w:rPr>
        <w:t>２　支払限度額に対応する各会計年度の履行高予定額は、次のとおりである。</w:t>
      </w:r>
    </w:p>
    <w:p w:rsidR="00A71A6F" w:rsidRDefault="00835AFB">
      <w:pPr>
        <w:spacing w:line="340" w:lineRule="exact"/>
        <w:ind w:firstLineChars="1000" w:firstLine="2100"/>
        <w:rPr>
          <w:rFonts w:ascii="ＭＳ 明朝" w:hAnsi="ＭＳ 明朝"/>
        </w:rPr>
      </w:pPr>
      <w:r>
        <w:rPr>
          <w:rFonts w:ascii="ＭＳ 明朝" w:hAnsi="ＭＳ 明朝" w:hint="eastAsia"/>
        </w:rPr>
        <w:t xml:space="preserve">　　　　　年　度　　　　　　　　　　　　　円</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円</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円</w:t>
      </w:r>
    </w:p>
    <w:p w:rsidR="00A71A6F" w:rsidRDefault="00835AFB">
      <w:pPr>
        <w:spacing w:line="340" w:lineRule="exact"/>
        <w:ind w:left="210" w:hangingChars="100" w:hanging="210"/>
        <w:rPr>
          <w:rFonts w:ascii="ＭＳ 明朝" w:hAnsi="ＭＳ 明朝"/>
        </w:rPr>
      </w:pPr>
      <w:r>
        <w:rPr>
          <w:rFonts w:ascii="ＭＳ 明朝" w:hAnsi="ＭＳ 明朝" w:hint="eastAsia"/>
        </w:rPr>
        <w:t>３　発注者は、予算上の都合その他の必要があるときは、第１項の支払限度額及び前項の履行</w:t>
      </w:r>
      <w:r>
        <w:rPr>
          <w:rFonts w:ascii="ＭＳ 明朝" w:hAnsi="ＭＳ 明朝" w:hint="eastAsia"/>
        </w:rPr>
        <w:t>高予定額を変更することができる。</w:t>
      </w:r>
    </w:p>
    <w:p w:rsidR="00A71A6F" w:rsidRDefault="00A71A6F">
      <w:pPr>
        <w:spacing w:line="340" w:lineRule="exact"/>
        <w:ind w:left="198" w:hangingChars="94" w:hanging="198"/>
        <w:rPr>
          <w:rFonts w:ascii="ＭＳ 明朝" w:hAnsi="ＭＳ 明朝"/>
          <w:b/>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（債務負担行為等に係る契約の前金払の特則）</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第３８条の３</w:t>
      </w:r>
      <w:r>
        <w:rPr>
          <w:rFonts w:ascii="ＭＳ 明朝" w:hAnsi="ＭＳ 明朝" w:hint="eastAsia"/>
        </w:rPr>
        <w:t xml:space="preserve">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w:t>
      </w:r>
      <w:r>
        <w:rPr>
          <w:rFonts w:ascii="ＭＳ 明朝" w:hAnsi="ＭＳ 明朝" w:hint="eastAsia"/>
        </w:rPr>
        <w:t>合において、当該会計年度の当初に部分払をしたときは、当該超過額を控除した額）」とする。</w:t>
      </w:r>
    </w:p>
    <w:p w:rsidR="00A71A6F" w:rsidRDefault="00835AFB">
      <w:pPr>
        <w:spacing w:line="340" w:lineRule="exact"/>
        <w:ind w:left="197" w:firstLineChars="100" w:firstLine="210"/>
        <w:rPr>
          <w:rFonts w:ascii="ＭＳ 明朝" w:hAnsi="ＭＳ 明朝"/>
        </w:rPr>
      </w:pPr>
      <w:r>
        <w:rPr>
          <w:rFonts w:ascii="ＭＳ 明朝" w:hAnsi="ＭＳ 明朝" w:hint="eastAsia"/>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w:t>
      </w:r>
      <w:r>
        <w:rPr>
          <w:rFonts w:ascii="ＭＳ 明朝" w:hAnsi="ＭＳ 明朝" w:hint="eastAsia"/>
        </w:rPr>
        <w:t>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rsidR="00A71A6F" w:rsidRDefault="00835AFB">
      <w:pPr>
        <w:spacing w:line="340" w:lineRule="exact"/>
        <w:ind w:left="197" w:hangingChars="94" w:hanging="197"/>
        <w:rPr>
          <w:rFonts w:ascii="ＭＳ 明朝" w:hAnsi="ＭＳ 明朝"/>
        </w:rPr>
      </w:pPr>
      <w:r>
        <w:rPr>
          <w:rFonts w:ascii="ＭＳ 明朝" w:hAnsi="ＭＳ 明朝" w:hint="eastAsia"/>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Pr>
          <w:rFonts w:ascii="ＭＳ 明朝" w:hAnsi="ＭＳ 明朝" w:hint="eastAsia"/>
        </w:rPr>
        <w:t>３６条第３項の規定を読み替えて準用する。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lastRenderedPageBreak/>
        <w:t xml:space="preserve">　</w:t>
      </w:r>
      <w:r>
        <w:rPr>
          <w:rFonts w:ascii="ＭＳ 明朝" w:hAnsi="ＭＳ 明朝" w:hint="eastAsia"/>
          <w:b/>
        </w:rPr>
        <w:t>（債務負担行為等に係る契約の部分払の特則）</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第３８条の４</w:t>
      </w:r>
      <w:r>
        <w:rPr>
          <w:rFonts w:ascii="ＭＳ 明朝" w:hAnsi="ＭＳ 明朝" w:hint="eastAsia"/>
        </w:rPr>
        <w:t xml:space="preserve">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各会計年度において、部分払を請求で</w:t>
      </w:r>
      <w:r>
        <w:rPr>
          <w:rFonts w:ascii="ＭＳ 明朝" w:hAnsi="ＭＳ 明朝" w:hint="eastAsia"/>
        </w:rPr>
        <w:t>きる回数は、次のとおりとする。</w:t>
      </w:r>
    </w:p>
    <w:p w:rsidR="00A71A6F" w:rsidRDefault="00835AFB">
      <w:pPr>
        <w:spacing w:line="340" w:lineRule="exact"/>
        <w:ind w:firstLineChars="1000" w:firstLine="2100"/>
        <w:rPr>
          <w:rFonts w:ascii="ＭＳ 明朝" w:hAnsi="ＭＳ 明朝"/>
        </w:rPr>
      </w:pPr>
      <w:r>
        <w:rPr>
          <w:rFonts w:ascii="ＭＳ 明朝" w:hAnsi="ＭＳ 明朝" w:hint="eastAsia"/>
        </w:rPr>
        <w:t xml:space="preserve">　　　　　年　度　　　　　　　　　　　　　回</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回</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年　度　　　　　　　　　　　　　回</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（第三者による代理受領）</w:t>
      </w:r>
    </w:p>
    <w:p w:rsidR="00A71A6F" w:rsidRDefault="00835AFB">
      <w:pPr>
        <w:spacing w:line="340" w:lineRule="exact"/>
        <w:ind w:left="198" w:hangingChars="94" w:hanging="198"/>
        <w:rPr>
          <w:rFonts w:ascii="ＭＳ 明朝" w:hAnsi="ＭＳ 明朝"/>
        </w:rPr>
      </w:pPr>
      <w:r>
        <w:rPr>
          <w:rFonts w:ascii="ＭＳ 明朝" w:hAnsi="ＭＳ 明朝" w:hint="eastAsia"/>
          <w:b/>
        </w:rPr>
        <w:t>第３９条</w:t>
      </w:r>
      <w:r>
        <w:rPr>
          <w:rFonts w:ascii="ＭＳ 明朝" w:hAnsi="ＭＳ 明朝" w:hint="eastAsia"/>
        </w:rPr>
        <w:t xml:space="preserve">　受注者は、発注者の承諾を得て業務委託料の全部又は一部の受領につき、第三者を代理人とすることができる。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発注者は、前項の規定により受注者が第三者を代理人とした場合において、受注者の提出する支払請求書に当該第三者が受注者の代理人である旨の明記がなされているときは</w:t>
      </w:r>
      <w:r>
        <w:rPr>
          <w:rFonts w:ascii="ＭＳ 明朝" w:hAnsi="ＭＳ 明朝" w:hint="eastAsia"/>
        </w:rPr>
        <w:t>、当該第三者に対して第３３条（第３８条において準用する場合を含む。）又は第３７条の２の規定に基づく支払いをしなければならない。</w:t>
      </w:r>
    </w:p>
    <w:p w:rsidR="00A71A6F" w:rsidRDefault="00A71A6F">
      <w:pPr>
        <w:spacing w:line="340" w:lineRule="exact"/>
        <w:ind w:left="197" w:hangingChars="94" w:hanging="197"/>
        <w:rPr>
          <w:rFonts w:ascii="ＭＳ 明朝" w:hAnsi="ＭＳ 明朝"/>
        </w:rPr>
      </w:pP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（部分払金等の不払に対する業務中止）</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第４０条</w:t>
      </w:r>
      <w:r>
        <w:rPr>
          <w:rFonts w:ascii="ＭＳ 明朝" w:hAnsi="ＭＳ 明朝" w:hint="eastAsia"/>
        </w:rPr>
        <w:t xml:space="preserve">　受注者は、発注者が第３７条の２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発注者は、前項の規定により受注者が業務</w:t>
      </w:r>
      <w:r>
        <w:rPr>
          <w:rFonts w:ascii="ＭＳ 明朝" w:hAnsi="ＭＳ 明朝" w:hint="eastAsia"/>
        </w:rPr>
        <w:t>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（債務不履行に対する受注者の責任）</w:t>
      </w:r>
    </w:p>
    <w:p w:rsidR="00A71A6F" w:rsidRDefault="00835AFB">
      <w:pPr>
        <w:spacing w:line="340" w:lineRule="exact"/>
        <w:ind w:left="198" w:hangingChars="94" w:hanging="198"/>
        <w:rPr>
          <w:rFonts w:ascii="ＭＳ 明朝" w:hAnsi="ＭＳ 明朝"/>
          <w:b/>
        </w:rPr>
      </w:pPr>
      <w:r>
        <w:rPr>
          <w:rFonts w:ascii="ＭＳ 明朝" w:hAnsi="ＭＳ 明朝" w:hint="eastAsia"/>
          <w:b/>
        </w:rPr>
        <w:t xml:space="preserve">第４１条　</w:t>
      </w:r>
      <w:r>
        <w:rPr>
          <w:rFonts w:ascii="ＭＳ 明朝" w:hAnsi="ＭＳ 明朝" w:hint="eastAsia"/>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w:t>
      </w:r>
      <w:r>
        <w:rPr>
          <w:rFonts w:ascii="ＭＳ 明朝" w:hAnsi="ＭＳ 明朝" w:hint="eastAsia"/>
        </w:rPr>
        <w:t>念に照らして受注者の責めに帰することができない事由によるものであるときは、この限りではない。</w:t>
      </w:r>
    </w:p>
    <w:p w:rsidR="00A71A6F" w:rsidRDefault="00835AFB">
      <w:pPr>
        <w:spacing w:line="340" w:lineRule="exact"/>
        <w:ind w:left="197" w:hangingChars="94" w:hanging="197"/>
        <w:rPr>
          <w:rFonts w:ascii="ＭＳ 明朝" w:hAnsi="ＭＳ 明朝"/>
          <w:b/>
        </w:rPr>
      </w:pPr>
      <w:r>
        <w:rPr>
          <w:rFonts w:ascii="ＭＳ 明朝" w:hAnsi="ＭＳ 明朝" w:hint="eastAsia"/>
        </w:rPr>
        <w:t>２　前項において受注者が負うべき責任は、第３２条第２項又は第３７条の２第３項の規定による検査に合格したことをもって免れるものではない。</w:t>
      </w:r>
    </w:p>
    <w:p w:rsidR="00A71A6F" w:rsidRDefault="00835AFB">
      <w:pPr>
        <w:spacing w:line="340" w:lineRule="exact"/>
        <w:ind w:left="197" w:hangingChars="94" w:hanging="197"/>
        <w:rPr>
          <w:rFonts w:ascii="ＭＳ 明朝" w:hAnsi="ＭＳ 明朝"/>
          <w:b/>
        </w:rPr>
      </w:pPr>
      <w:r>
        <w:rPr>
          <w:rFonts w:ascii="ＭＳ 明朝" w:hAnsi="ＭＳ 明朝" w:hint="eastAsia"/>
        </w:rPr>
        <w:t>３　第１項の規定による履行又は損害賠償の請求は、第３２条第３項又は第４項の規定により、業務が完了した日から本件建築物の工事完成後２年以内に行わなければならない。ただし、その違反が受注者の故意または重大な過失により生じた場合は、当該請求をできる期間は業務完了の日から１０年とする。</w:t>
      </w:r>
    </w:p>
    <w:p w:rsidR="00A71A6F" w:rsidRDefault="00835AFB">
      <w:pPr>
        <w:spacing w:line="340" w:lineRule="exact"/>
        <w:ind w:left="197" w:hangingChars="94" w:hanging="197"/>
        <w:rPr>
          <w:rFonts w:ascii="ＭＳ 明朝" w:hAnsi="ＭＳ 明朝"/>
          <w:b/>
        </w:rPr>
      </w:pPr>
      <w:r>
        <w:rPr>
          <w:rFonts w:ascii="ＭＳ 明朝" w:hAnsi="ＭＳ 明朝" w:hint="eastAsia"/>
        </w:rPr>
        <w:t>４　発注者は、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rsidR="00A71A6F" w:rsidRDefault="00835AFB">
      <w:pPr>
        <w:spacing w:line="340" w:lineRule="exact"/>
        <w:ind w:left="197" w:hangingChars="94" w:hanging="197"/>
        <w:rPr>
          <w:rFonts w:ascii="ＭＳ 明朝" w:hAnsi="ＭＳ 明朝"/>
          <w:b/>
        </w:rPr>
      </w:pPr>
      <w:r>
        <w:rPr>
          <w:rFonts w:ascii="ＭＳ 明朝" w:hAnsi="ＭＳ 明朝" w:hint="eastAsia"/>
        </w:rPr>
        <w:t>５　第１項の規定は、受注者の契約違反が設計図書の記載内容、発注者の指示又は貸与品等の性状により生じたものであるときは適用しない。ただし、受注者がその記載内容、指示又は貸与品等が不適当であることを</w:t>
      </w:r>
      <w:r>
        <w:rPr>
          <w:rFonts w:ascii="ＭＳ 明朝" w:hAnsi="ＭＳ 明朝" w:hint="eastAsia"/>
        </w:rPr>
        <w:lastRenderedPageBreak/>
        <w:t>知りながらこれを通知しなかったときは、この限りではない。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（発注者の任意解除権）</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第４２条</w:t>
      </w:r>
      <w:r>
        <w:rPr>
          <w:rFonts w:ascii="ＭＳ 明朝" w:hAnsi="ＭＳ 明朝" w:hint="eastAsia"/>
        </w:rPr>
        <w:t xml:space="preserve">　発注者は、業務が完了するまでの間は、次条又は第４４条の規定によるほか、必要があるときは、この契約を解除することができる。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発注者は、前項の規定によりこの契約を解除した場合において、受注者に損害を及ぼしたときは、その損害</w:t>
      </w:r>
      <w:r>
        <w:rPr>
          <w:rFonts w:ascii="ＭＳ 明朝" w:hAnsi="ＭＳ 明朝" w:hint="eastAsia"/>
        </w:rPr>
        <w:t>を賠償しなければならない。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（発注者の催告による解除権）</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第４３条</w:t>
      </w:r>
      <w:r>
        <w:rPr>
          <w:rFonts w:ascii="ＭＳ 明朝" w:hAnsi="ＭＳ 明朝" w:hint="eastAsia"/>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第５条第４項に規定する書類を提出せず、又は虚偽の記載をしてこれを提出したとき。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正当な理由なく、業務に着手すべき期日を過ぎても業務に着手しないとき</w:t>
      </w:r>
      <w:r>
        <w:rPr>
          <w:rFonts w:ascii="ＭＳ 明朝" w:hAnsi="ＭＳ 明朝" w:hint="eastAsia"/>
        </w:rPr>
        <w:t>。</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履行期間内に完了しないとき又は履行期間経過後相当の期間内に業務を完了する見込みがないと認められるとき。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管理技術者を配置しなかったとき。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正当な理由なく、第４１条第１項の履行の追完がなされないとき。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前各号に掲げる場合のほか、この契約に違反したとき。</w:t>
      </w:r>
    </w:p>
    <w:p w:rsidR="00A71A6F" w:rsidRDefault="00A71A6F">
      <w:pPr>
        <w:spacing w:line="340" w:lineRule="exact"/>
        <w:ind w:left="596" w:hangingChars="284" w:hanging="596"/>
        <w:rPr>
          <w:rFonts w:ascii="ＭＳ 明朝" w:hAnsi="ＭＳ 明朝"/>
        </w:rPr>
      </w:pPr>
    </w:p>
    <w:p w:rsidR="00A71A6F" w:rsidRDefault="00835AFB">
      <w:pPr>
        <w:spacing w:line="340" w:lineRule="exact"/>
        <w:ind w:left="194"/>
        <w:rPr>
          <w:rFonts w:ascii="ＭＳ 明朝" w:hAnsi="ＭＳ 明朝"/>
          <w:b/>
        </w:rPr>
      </w:pPr>
      <w:r>
        <w:rPr>
          <w:rFonts w:ascii="ＭＳ 明朝" w:hAnsi="ＭＳ 明朝" w:hint="eastAsia"/>
          <w:b/>
        </w:rPr>
        <w:t>（発注者の催告によらない解除権）</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第４４条</w:t>
      </w:r>
      <w:r>
        <w:rPr>
          <w:rFonts w:ascii="ＭＳ 明朝" w:hAnsi="ＭＳ 明朝" w:hint="eastAsia"/>
        </w:rPr>
        <w:t xml:space="preserve">　発注者は、受注者が次の各号のいずれかに該当するときは、直ちにこの契約を解除することができる。</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第５条第１項の規定に違反して業務委託料債券を譲渡したとき。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第５条第４項の規定に違反して譲渡により得た資金を当該業務の履行以外に使用したとき。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この契約の成果物を完成させることができないことが明らかであるとき。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受注者がこの契約の成果物の完成の債務の履行を拒絶する意思を明確に表示したとき。</w:t>
      </w:r>
    </w:p>
    <w:p w:rsidR="00A71A6F" w:rsidRDefault="00835AFB">
      <w:pPr>
        <w:spacing w:line="340" w:lineRule="exact"/>
        <w:ind w:left="596" w:hangingChars="284" w:hanging="596"/>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暴力団（暴力団員による不当な行為の防止等に関する法律（平成３年法律第７７号）第２条第２号に規定する暴力団をいう。以下この条において同じ。）又は暴力</w:t>
      </w:r>
      <w:r>
        <w:rPr>
          <w:rFonts w:ascii="ＭＳ 明朝" w:hAnsi="ＭＳ 明朝" w:hint="eastAsia"/>
        </w:rPr>
        <w:t>団員（同法第２条第６号に規定する暴力団員をいう。以下この条において同じ。）が経営に実質的に関与していると認められる者に業務委託料債権を譲渡したとき。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w:t>
      </w:r>
      <w:r>
        <w:rPr>
          <w:rFonts w:ascii="ＭＳ 明朝" w:hAnsi="ＭＳ 明朝" w:hint="eastAsia"/>
        </w:rPr>
        <w:t>９</w:t>
      </w:r>
      <w:r>
        <w:rPr>
          <w:rFonts w:ascii="ＭＳ 明朝" w:hAnsi="ＭＳ 明朝" w:hint="eastAsia"/>
        </w:rPr>
        <w:t>)</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第４６条又は第４７条の規定によらないでこの契約の解除を申し出たとき。</w:t>
      </w:r>
    </w:p>
    <w:p w:rsidR="00A71A6F" w:rsidRDefault="00835AFB">
      <w:pPr>
        <w:spacing w:line="340" w:lineRule="exact"/>
        <w:ind w:leftChars="100" w:left="596" w:hangingChars="184" w:hanging="386"/>
        <w:rPr>
          <w:rFonts w:ascii="ＭＳ 明朝" w:hAnsi="ＭＳ 明朝"/>
        </w:rPr>
      </w:pPr>
      <w:r>
        <w:rPr>
          <w:rFonts w:ascii="ＭＳ 明朝" w:hAnsi="ＭＳ 明朝" w:hint="eastAsia"/>
        </w:rPr>
        <w:t>(1</w:t>
      </w:r>
      <w:r>
        <w:rPr>
          <w:rFonts w:ascii="ＭＳ 明朝" w:hAnsi="ＭＳ 明朝"/>
        </w:rPr>
        <w:t>0</w:t>
      </w:r>
      <w:r>
        <w:rPr>
          <w:rFonts w:ascii="ＭＳ 明朝" w:hAnsi="ＭＳ 明朝" w:hint="eastAsia"/>
        </w:rPr>
        <w:t>)</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受注者（受注者が設計共同体であるときは、その構成員のいずれかの者。以下この号において同じ。）が次のいずれかに該当するとき。</w:t>
      </w:r>
    </w:p>
    <w:p w:rsidR="00A71A6F" w:rsidRDefault="00835AFB">
      <w:pPr>
        <w:ind w:leftChars="200" w:left="630" w:hangingChars="100" w:hanging="210"/>
      </w:pPr>
      <w:r>
        <w:rPr>
          <w:rFonts w:hint="eastAsia"/>
        </w:rPr>
        <w:t>イ　役員等（受注者が個人である場合にはその者その他経営に実質的に関与している者を、受注者が法人である場合にはその役員、その支店又は常時契約を締結す</w:t>
      </w:r>
      <w:r>
        <w:rPr>
          <w:rFonts w:hint="eastAsia"/>
        </w:rPr>
        <w:t>る事務所の代表者その他経営に実質的に関与</w:t>
      </w:r>
      <w:r>
        <w:rPr>
          <w:rFonts w:hint="eastAsia"/>
        </w:rPr>
        <w:lastRenderedPageBreak/>
        <w:t>している者をいう。以下この号において同じ。）が、暴力団又は暴力団員であると認められるとき。</w:t>
      </w:r>
    </w:p>
    <w:p w:rsidR="00A71A6F" w:rsidRDefault="00835AFB">
      <w:pPr>
        <w:ind w:leftChars="200" w:left="630" w:hangingChars="100" w:hanging="210"/>
      </w:pPr>
      <w:r>
        <w:rPr>
          <w:rFonts w:hint="eastAsia"/>
        </w:rPr>
        <w:t>ロ　役員等が、自己、自社若しくは第三者の不正の利益を図る目的又は第三者に損害を加える目的をもって、暴力団又は暴力団員を利用するなどしていると認められるとき。</w:t>
      </w:r>
    </w:p>
    <w:p w:rsidR="00A71A6F" w:rsidRDefault="00835AFB">
      <w:pPr>
        <w:ind w:leftChars="200" w:left="630" w:hangingChars="100" w:hanging="210"/>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rsidR="00A71A6F" w:rsidRDefault="00835AFB">
      <w:pPr>
        <w:ind w:leftChars="200" w:left="630" w:hangingChars="100" w:hanging="210"/>
      </w:pPr>
      <w:r>
        <w:rPr>
          <w:rFonts w:hint="eastAsia"/>
        </w:rPr>
        <w:t>ニ　役員等が、暴力団又は暴力団員であることを知りながら</w:t>
      </w:r>
      <w:r>
        <w:rPr>
          <w:rFonts w:hint="eastAsia"/>
        </w:rPr>
        <w:t>これを不当に利用するなどしていると認められるとき。</w:t>
      </w:r>
    </w:p>
    <w:p w:rsidR="00A71A6F" w:rsidRDefault="00835AFB">
      <w:pPr>
        <w:ind w:leftChars="200" w:left="630" w:hangingChars="100" w:hanging="210"/>
      </w:pPr>
      <w:r>
        <w:rPr>
          <w:rFonts w:hint="eastAsia"/>
        </w:rPr>
        <w:t>ホ　役員等が、暴力団又は暴力団員と社会的に非難されるべき関係を有していると認められるとき。</w:t>
      </w:r>
    </w:p>
    <w:p w:rsidR="00A71A6F" w:rsidRDefault="00835AFB">
      <w:pPr>
        <w:ind w:leftChars="200" w:left="630" w:hangingChars="100" w:hanging="210"/>
      </w:pPr>
      <w:r>
        <w:rPr>
          <w:rFonts w:hint="eastAsia"/>
        </w:rPr>
        <w:t>ヘ　再委託契約その他の契約に当たり、その相手方がイからホまでのいずれかに該当することを知りながら、当該者と契約を締結したと認められるとき。</w:t>
      </w:r>
    </w:p>
    <w:p w:rsidR="00A71A6F" w:rsidRDefault="00835AFB">
      <w:pPr>
        <w:ind w:leftChars="200" w:left="630" w:hangingChars="100" w:hanging="210"/>
      </w:pPr>
      <w:r>
        <w:rPr>
          <w:rFonts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A71A6F" w:rsidRDefault="00A71A6F">
      <w:pPr>
        <w:spacing w:line="340" w:lineRule="exact"/>
        <w:rPr>
          <w:rFonts w:ascii="ＭＳ 明朝" w:hAnsi="ＭＳ 明朝"/>
          <w:b/>
        </w:rPr>
      </w:pPr>
    </w:p>
    <w:p w:rsidR="00A71A6F" w:rsidRDefault="00835AFB">
      <w:pPr>
        <w:spacing w:line="340" w:lineRule="exact"/>
        <w:ind w:firstLineChars="100" w:firstLine="211"/>
        <w:rPr>
          <w:rFonts w:ascii="ＭＳ 明朝" w:hAnsi="ＭＳ 明朝"/>
          <w:b/>
        </w:rPr>
      </w:pPr>
      <w:r>
        <w:rPr>
          <w:rFonts w:ascii="ＭＳ 明朝" w:hAnsi="ＭＳ 明朝" w:hint="eastAsia"/>
          <w:b/>
        </w:rPr>
        <w:t>（発注者の責めに帰すべ</w:t>
      </w:r>
      <w:r>
        <w:rPr>
          <w:rFonts w:ascii="ＭＳ 明朝" w:hAnsi="ＭＳ 明朝" w:hint="eastAsia"/>
          <w:b/>
        </w:rPr>
        <w:t>き事由による場合の解除の制限）</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第４５条</w:t>
      </w:r>
      <w:r>
        <w:rPr>
          <w:rFonts w:ascii="ＭＳ 明朝" w:hAnsi="ＭＳ 明朝" w:hint="eastAsia"/>
        </w:rPr>
        <w:t xml:space="preserve">　第４３条各号又は前条各号に定める場合が発注者の責めに帰すべき事由によるものであるときは、発注者は、前２条の規定による契約の解除をすることができない。</w:t>
      </w:r>
    </w:p>
    <w:p w:rsidR="00A71A6F" w:rsidRDefault="00A71A6F">
      <w:pPr>
        <w:spacing w:line="340" w:lineRule="exact"/>
        <w:rPr>
          <w:rFonts w:ascii="ＭＳ 明朝" w:hAnsi="ＭＳ 明朝"/>
          <w:b/>
        </w:rPr>
      </w:pPr>
    </w:p>
    <w:p w:rsidR="00A71A6F" w:rsidRDefault="00835AFB">
      <w:pPr>
        <w:spacing w:line="340" w:lineRule="exact"/>
        <w:ind w:left="194"/>
        <w:rPr>
          <w:rFonts w:ascii="ＭＳ 明朝" w:hAnsi="ＭＳ 明朝"/>
          <w:b/>
        </w:rPr>
      </w:pPr>
      <w:r>
        <w:rPr>
          <w:rFonts w:ascii="ＭＳ 明朝" w:hAnsi="ＭＳ 明朝" w:hint="eastAsia"/>
          <w:b/>
        </w:rPr>
        <w:t>（受注者の催告による解除権）</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第４６条</w:t>
      </w:r>
      <w:r>
        <w:rPr>
          <w:rFonts w:ascii="ＭＳ 明朝" w:hAnsi="ＭＳ 明朝"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1A6F" w:rsidRDefault="00A71A6F">
      <w:pPr>
        <w:spacing w:line="340" w:lineRule="exact"/>
        <w:rPr>
          <w:rFonts w:ascii="ＭＳ 明朝" w:hAnsi="ＭＳ 明朝"/>
          <w:b/>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（受注者の催告によらない解除権）</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第４７条</w:t>
      </w:r>
      <w:r>
        <w:rPr>
          <w:rFonts w:ascii="ＭＳ 明朝" w:hAnsi="ＭＳ 明朝" w:hint="eastAsia"/>
        </w:rPr>
        <w:t xml:space="preserve">　受注者は、次の各号のいずれかに該当するときは、直ちにこの契約を解除することができる。</w:t>
      </w:r>
    </w:p>
    <w:p w:rsidR="00A71A6F" w:rsidRDefault="00835AFB">
      <w:pPr>
        <w:spacing w:line="340" w:lineRule="exact"/>
        <w:ind w:firstLineChars="50" w:firstLine="105"/>
        <w:rPr>
          <w:rFonts w:ascii="ＭＳ 明朝" w:hAnsi="ＭＳ 明朝"/>
        </w:rPr>
      </w:pPr>
      <w:r>
        <w:rPr>
          <w:rFonts w:ascii="ＭＳ 明朝" w:hAnsi="ＭＳ 明朝" w:hint="eastAsia"/>
        </w:rPr>
        <w:t xml:space="preserve"> (</w:t>
      </w:r>
      <w:r>
        <w:rPr>
          <w:rFonts w:ascii="ＭＳ 明朝" w:hAnsi="ＭＳ 明朝" w:hint="eastAsia"/>
        </w:rPr>
        <w:t>１</w:t>
      </w:r>
      <w:r>
        <w:rPr>
          <w:rFonts w:ascii="ＭＳ 明朝" w:hAnsi="ＭＳ 明朝" w:hint="eastAsia"/>
        </w:rPr>
        <w:t>)</w:t>
      </w:r>
      <w:r>
        <w:rPr>
          <w:rFonts w:ascii="ＭＳ 明朝" w:hAnsi="ＭＳ 明朝" w:hint="eastAsia"/>
        </w:rPr>
        <w:t xml:space="preserve">　第１９条の規定により設計図書を変更したため業務委託料が３分の２以上減少したとき。</w:t>
      </w:r>
    </w:p>
    <w:p w:rsidR="00A71A6F" w:rsidRDefault="00835AFB">
      <w:pPr>
        <w:spacing w:line="340" w:lineRule="exact"/>
        <w:ind w:leftChars="50" w:left="420" w:hangingChars="150" w:hanging="315"/>
        <w:rPr>
          <w:rFonts w:ascii="ＭＳ 明朝" w:hAnsi="ＭＳ 明朝"/>
        </w:rPr>
      </w:pPr>
      <w:r>
        <w:rPr>
          <w:rFonts w:ascii="ＭＳ 明朝" w:hAnsi="ＭＳ 明朝" w:hint="eastAsia"/>
        </w:rPr>
        <w:t>（２）</w:t>
      </w:r>
      <w:r>
        <w:rPr>
          <w:rFonts w:ascii="ＭＳ 明朝" w:hAnsi="ＭＳ 明朝" w:hint="eastAsia"/>
        </w:rPr>
        <w:t xml:space="preserve"> </w:t>
      </w:r>
      <w:r>
        <w:rPr>
          <w:rFonts w:ascii="ＭＳ 明朝" w:hAnsi="ＭＳ 明朝" w:hint="eastAsia"/>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A71A6F" w:rsidRDefault="00A71A6F">
      <w:pPr>
        <w:spacing w:line="340" w:lineRule="exact"/>
        <w:rPr>
          <w:rFonts w:ascii="ＭＳ 明朝" w:hAnsi="ＭＳ 明朝"/>
          <w:b/>
        </w:rPr>
      </w:pPr>
    </w:p>
    <w:p w:rsidR="00A71A6F" w:rsidRDefault="00835AFB">
      <w:pPr>
        <w:spacing w:line="340" w:lineRule="exact"/>
        <w:ind w:firstLineChars="100" w:firstLine="211"/>
        <w:rPr>
          <w:rFonts w:ascii="ＭＳ 明朝" w:hAnsi="ＭＳ 明朝"/>
          <w:b/>
        </w:rPr>
      </w:pPr>
      <w:r>
        <w:rPr>
          <w:rFonts w:ascii="ＭＳ 明朝" w:hAnsi="ＭＳ 明朝" w:hint="eastAsia"/>
          <w:b/>
        </w:rPr>
        <w:t>（受注者の責めに帰すべき事由</w:t>
      </w:r>
      <w:r>
        <w:rPr>
          <w:rFonts w:ascii="ＭＳ 明朝" w:hAnsi="ＭＳ 明朝" w:hint="eastAsia"/>
          <w:b/>
        </w:rPr>
        <w:t>による場合の解除の制限）</w:t>
      </w:r>
    </w:p>
    <w:p w:rsidR="00A71A6F" w:rsidRDefault="00835AFB">
      <w:pPr>
        <w:spacing w:line="340" w:lineRule="exact"/>
        <w:ind w:left="198" w:hangingChars="94" w:hanging="198"/>
        <w:rPr>
          <w:rFonts w:ascii="ＭＳ 明朝" w:hAnsi="ＭＳ 明朝"/>
        </w:rPr>
      </w:pPr>
      <w:r>
        <w:rPr>
          <w:rFonts w:ascii="ＭＳ 明朝" w:hAnsi="ＭＳ 明朝" w:hint="eastAsia"/>
          <w:b/>
        </w:rPr>
        <w:t>第４８条</w:t>
      </w:r>
      <w:r>
        <w:rPr>
          <w:rFonts w:ascii="ＭＳ 明朝" w:hAnsi="ＭＳ 明朝" w:hint="eastAsia"/>
        </w:rPr>
        <w:t xml:space="preserve">　第４６条又は前条各号に定める場合が受注者の責めに帰すべき事由によるものであるときは、受注者は、前２条の規定による契約の解除をすることができない。</w:t>
      </w:r>
    </w:p>
    <w:p w:rsidR="00A71A6F" w:rsidRDefault="00A71A6F">
      <w:pPr>
        <w:spacing w:line="340" w:lineRule="exact"/>
        <w:rPr>
          <w:rFonts w:ascii="ＭＳ 明朝" w:hAnsi="ＭＳ 明朝"/>
          <w:b/>
        </w:rPr>
      </w:pPr>
    </w:p>
    <w:p w:rsidR="00A71A6F" w:rsidRDefault="00835AFB">
      <w:pPr>
        <w:spacing w:line="340" w:lineRule="exact"/>
        <w:ind w:left="198"/>
        <w:rPr>
          <w:rFonts w:ascii="ＭＳ 明朝" w:hAnsi="ＭＳ 明朝"/>
          <w:b/>
        </w:rPr>
      </w:pPr>
      <w:r>
        <w:rPr>
          <w:rFonts w:ascii="ＭＳ 明朝" w:hAnsi="ＭＳ 明朝" w:hint="eastAsia"/>
          <w:b/>
        </w:rPr>
        <w:t>（解除の効果）</w:t>
      </w:r>
    </w:p>
    <w:p w:rsidR="00A71A6F" w:rsidRDefault="00835AFB">
      <w:pPr>
        <w:spacing w:line="340" w:lineRule="exact"/>
        <w:ind w:left="198" w:hangingChars="94" w:hanging="198"/>
        <w:rPr>
          <w:rFonts w:ascii="ＭＳ 明朝" w:hAnsi="ＭＳ 明朝"/>
        </w:rPr>
      </w:pPr>
      <w:r>
        <w:rPr>
          <w:rFonts w:ascii="ＭＳ 明朝" w:hAnsi="ＭＳ 明朝" w:hint="eastAsia"/>
          <w:b/>
        </w:rPr>
        <w:t xml:space="preserve">第４９条　</w:t>
      </w:r>
      <w:r>
        <w:rPr>
          <w:rFonts w:ascii="ＭＳ 明朝" w:hAnsi="ＭＳ 明朝" w:hint="eastAsia"/>
        </w:rPr>
        <w:t>この契約が解除された場合には、第１条第２項に規定する発注者及び受注者の義務は消滅する。</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前項の規定にかかわらず、この契約が業務の完了前に解除された場合において、出来高部分がある場合において、発注者は、出来高部分に係る確認後、出来高部分に相応する業務委託料相当額から既に部分払の対象となった</w:t>
      </w:r>
      <w:r>
        <w:rPr>
          <w:rFonts w:ascii="ＭＳ 明朝" w:hAnsi="ＭＳ 明朝" w:hint="eastAsia"/>
        </w:rPr>
        <w:t>業務委託料相当額を控除した額を受注者に支払わなければならない。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前項に規定する出来高部分に相応する業務委託料相当額は、発注者と受注者とが協議して定める。ただし、協議開始の日から１４日以内に協議が整わない場合には、発注者が定め、受注者に通知する。</w:t>
      </w:r>
    </w:p>
    <w:p w:rsidR="00A71A6F" w:rsidRDefault="00A71A6F">
      <w:pPr>
        <w:spacing w:line="340" w:lineRule="exact"/>
        <w:rPr>
          <w:rFonts w:ascii="ＭＳ 明朝" w:hAnsi="ＭＳ 明朝"/>
          <w:b/>
        </w:rPr>
      </w:pPr>
    </w:p>
    <w:p w:rsidR="00A71A6F" w:rsidRDefault="00835AFB">
      <w:pPr>
        <w:spacing w:line="340" w:lineRule="exact"/>
        <w:ind w:left="198"/>
        <w:rPr>
          <w:rFonts w:ascii="ＭＳ 明朝" w:hAnsi="ＭＳ 明朝"/>
          <w:b/>
        </w:rPr>
      </w:pPr>
      <w:r>
        <w:rPr>
          <w:rFonts w:ascii="ＭＳ 明朝" w:hAnsi="ＭＳ 明朝" w:hint="eastAsia"/>
          <w:b/>
        </w:rPr>
        <w:t>（解除に伴う措置）</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第５０条</w:t>
      </w:r>
      <w:r>
        <w:rPr>
          <w:rFonts w:ascii="ＭＳ 明朝" w:hAnsi="ＭＳ 明朝" w:hint="eastAsia"/>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w:t>
      </w:r>
      <w:r>
        <w:rPr>
          <w:rFonts w:ascii="ＭＳ 明朝" w:hAnsi="ＭＳ 明朝" w:hint="eastAsia"/>
        </w:rPr>
        <w:t>状に復して返還し、又は返還に代えてその損害を賠償しなければならない。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この契約が業務の完了前に解除された場合において、作業現場に受注者が所有又は管理する業務の出来形部分（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w:t>
      </w:r>
      <w:r>
        <w:rPr>
          <w:rFonts w:ascii="ＭＳ 明朝" w:hAnsi="ＭＳ 明朝" w:hint="eastAsia"/>
        </w:rPr>
        <w:t>するとともに、作業現場を修復し、取片付けて、発注者に明け渡さなければならない。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業務の出来形部分に関する撤去費用等</w:t>
      </w:r>
    </w:p>
    <w:p w:rsidR="00A71A6F" w:rsidRDefault="00835AFB">
      <w:pPr>
        <w:spacing w:line="340" w:lineRule="exact"/>
        <w:ind w:left="794" w:hangingChars="378" w:hanging="794"/>
        <w:rPr>
          <w:rFonts w:ascii="ＭＳ 明朝" w:hAnsi="ＭＳ 明朝"/>
        </w:rPr>
      </w:pPr>
      <w:r>
        <w:rPr>
          <w:rFonts w:ascii="ＭＳ 明朝" w:hAnsi="ＭＳ 明朝" w:hint="eastAsia"/>
        </w:rPr>
        <w:t xml:space="preserve">　　　　この契約の解除が第４３条、第４４条又は次条第３項によるときは受注者が負担し、第４２条、第４６条又は第４７条によるときは発注者が負担する。</w:t>
      </w:r>
    </w:p>
    <w:p w:rsidR="00A71A6F" w:rsidRDefault="00835AFB">
      <w:pPr>
        <w:spacing w:line="340" w:lineRule="exact"/>
        <w:ind w:left="827" w:hangingChars="394" w:hanging="82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調査機械器具、仮設物その他物件に関する撤去費用等</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受注者が負担する。</w:t>
      </w:r>
    </w:p>
    <w:p w:rsidR="00A71A6F" w:rsidRDefault="00835AFB">
      <w:pPr>
        <w:spacing w:line="340" w:lineRule="exact"/>
        <w:ind w:left="197" w:hangingChars="94" w:hanging="197"/>
        <w:rPr>
          <w:rFonts w:ascii="ＭＳ 明朝" w:hAnsi="ＭＳ 明朝"/>
        </w:rPr>
      </w:pPr>
      <w:r>
        <w:rPr>
          <w:rFonts w:ascii="ＭＳ 明朝" w:hAnsi="ＭＳ 明朝" w:hint="eastAsia"/>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w:t>
      </w:r>
      <w:r>
        <w:rPr>
          <w:rFonts w:ascii="ＭＳ 明朝" w:hAnsi="ＭＳ 明朝" w:hint="eastAsia"/>
        </w:rPr>
        <w:t>除く。）を負担しなければならない。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６　業務の完了後にこの契約が解除された場合は、解除に伴い生じる事項の処理については発注者及び受注者が民法の規定に従っ</w:t>
      </w:r>
      <w:r>
        <w:rPr>
          <w:rFonts w:ascii="ＭＳ 明朝" w:hAnsi="ＭＳ 明朝" w:hint="eastAsia"/>
        </w:rPr>
        <w:t>て協議して決める。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rPr>
          <w:rFonts w:ascii="ＭＳ 明朝" w:hAnsi="ＭＳ 明朝"/>
          <w:b/>
        </w:rPr>
      </w:pPr>
      <w:r>
        <w:rPr>
          <w:rFonts w:ascii="ＭＳ 明朝" w:hAnsi="ＭＳ 明朝" w:hint="eastAsia"/>
          <w:b/>
        </w:rPr>
        <w:t>（発注者の損害賠償請求等）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第５１条</w:t>
      </w:r>
      <w:r>
        <w:rPr>
          <w:rFonts w:ascii="ＭＳ 明朝" w:hAnsi="ＭＳ 明朝" w:hint="eastAsia"/>
        </w:rPr>
        <w:t xml:space="preserve">　発注者は、受注者が次の各号のいずれかに該当するときは、これによって生じた損害の賠償を請求することができる。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 xml:space="preserve">) </w:t>
      </w:r>
      <w:r>
        <w:rPr>
          <w:rFonts w:ascii="ＭＳ 明朝" w:hAnsi="ＭＳ 明朝" w:hint="eastAsia"/>
        </w:rPr>
        <w:t>履行期間内に業務を完了することができないとき。</w:t>
      </w:r>
    </w:p>
    <w:p w:rsidR="00A71A6F" w:rsidRDefault="00835AFB">
      <w:pPr>
        <w:spacing w:line="340" w:lineRule="exact"/>
        <w:ind w:firstLineChars="50" w:firstLine="105"/>
        <w:rPr>
          <w:rFonts w:ascii="ＭＳ 明朝" w:hAnsi="ＭＳ 明朝"/>
        </w:rPr>
      </w:pPr>
      <w:r>
        <w:rPr>
          <w:rFonts w:ascii="ＭＳ 明朝" w:hAnsi="ＭＳ 明朝" w:hint="eastAsia"/>
        </w:rPr>
        <w:t>（２）債務不履行があるとき。</w:t>
      </w:r>
    </w:p>
    <w:p w:rsidR="00A71A6F" w:rsidRDefault="00835AFB">
      <w:pPr>
        <w:spacing w:line="340" w:lineRule="exact"/>
        <w:ind w:firstLineChars="50" w:firstLine="105"/>
        <w:rPr>
          <w:rFonts w:ascii="ＭＳ 明朝" w:hAnsi="ＭＳ 明朝"/>
        </w:rPr>
      </w:pPr>
      <w:r>
        <w:rPr>
          <w:rFonts w:ascii="ＭＳ 明朝" w:hAnsi="ＭＳ 明朝" w:hint="eastAsia"/>
        </w:rPr>
        <w:t>（３）第４３条又は第４４条の規定により業務の完了前にこの契約が解除されたとき。</w:t>
      </w:r>
    </w:p>
    <w:p w:rsidR="00A71A6F" w:rsidRDefault="00835AFB">
      <w:pPr>
        <w:spacing w:line="340" w:lineRule="exact"/>
        <w:ind w:firstLineChars="50" w:firstLine="105"/>
        <w:rPr>
          <w:rFonts w:ascii="ＭＳ 明朝" w:hAnsi="ＭＳ 明朝"/>
        </w:rPr>
      </w:pPr>
      <w:r>
        <w:rPr>
          <w:rFonts w:ascii="ＭＳ 明朝" w:hAnsi="ＭＳ 明朝" w:hint="eastAsia"/>
        </w:rPr>
        <w:t>（４）前３号に掲げる場合のほか、債務の本旨に従った履行をしないとき又は債務の履行が不能であるとき。</w:t>
      </w:r>
    </w:p>
    <w:p w:rsidR="00A71A6F" w:rsidRDefault="00835AFB">
      <w:pPr>
        <w:spacing w:line="340" w:lineRule="exact"/>
        <w:ind w:left="197" w:hangingChars="94" w:hanging="197"/>
        <w:rPr>
          <w:rFonts w:ascii="ＭＳ 明朝" w:hAnsi="ＭＳ 明朝"/>
        </w:rPr>
      </w:pPr>
      <w:r>
        <w:rPr>
          <w:rFonts w:ascii="ＭＳ 明朝" w:hAnsi="ＭＳ 明朝" w:hint="eastAsia"/>
        </w:rPr>
        <w:t>２　次の各号のいずれかに該当するときは、前項の損害賠償に代えて、受注者は、業</w:t>
      </w:r>
      <w:r>
        <w:rPr>
          <w:rFonts w:ascii="ＭＳ 明朝" w:hAnsi="ＭＳ 明朝" w:hint="eastAsia"/>
        </w:rPr>
        <w:t>務委託料の１０分の１に相当する額を違約金として発注者の指定する期間内に支払わなければならない。</w:t>
      </w:r>
    </w:p>
    <w:p w:rsidR="00A71A6F" w:rsidRDefault="00835AFB">
      <w:pPr>
        <w:spacing w:line="340" w:lineRule="exact"/>
        <w:ind w:firstLineChars="50" w:firstLine="105"/>
        <w:rPr>
          <w:rFonts w:ascii="ＭＳ 明朝" w:hAnsi="ＭＳ 明朝"/>
        </w:rPr>
      </w:pPr>
      <w:r>
        <w:rPr>
          <w:rFonts w:ascii="ＭＳ 明朝" w:hAnsi="ＭＳ 明朝" w:hint="eastAsia"/>
        </w:rPr>
        <w:t>（１）第４３条又は第４４条の規定により業務の完了前にこの契約が解除されたとき。</w:t>
      </w:r>
    </w:p>
    <w:p w:rsidR="00A71A6F" w:rsidRDefault="00835AFB">
      <w:pPr>
        <w:spacing w:line="340" w:lineRule="exact"/>
        <w:ind w:firstLineChars="50" w:firstLine="105"/>
        <w:rPr>
          <w:rFonts w:ascii="ＭＳ 明朝" w:hAnsi="ＭＳ 明朝"/>
        </w:rPr>
      </w:pPr>
      <w:r>
        <w:rPr>
          <w:rFonts w:ascii="ＭＳ 明朝" w:hAnsi="ＭＳ 明朝" w:hint="eastAsia"/>
        </w:rPr>
        <w:lastRenderedPageBreak/>
        <w:t>（２）成果物の引渡し前に、受注者がその債務の履行を拒否し、又は受注者の責めに帰すべき事由によって受注者の債務について履行不能となったとき。</w:t>
      </w:r>
    </w:p>
    <w:p w:rsidR="00A71A6F" w:rsidRDefault="00835AFB">
      <w:pPr>
        <w:spacing w:line="340" w:lineRule="exact"/>
        <w:ind w:left="197" w:hangingChars="94" w:hanging="197"/>
        <w:rPr>
          <w:rFonts w:ascii="ＭＳ 明朝" w:hAnsi="ＭＳ 明朝"/>
        </w:rPr>
      </w:pPr>
      <w:r>
        <w:rPr>
          <w:rFonts w:ascii="ＭＳ 明朝" w:hAnsi="ＭＳ 明朝" w:hint="eastAsia"/>
        </w:rPr>
        <w:t>３　次の各号に掲げる者がこの契約を解除した場合は、前項第２号に該当する場合とみなす。</w:t>
      </w:r>
    </w:p>
    <w:p w:rsidR="00A71A6F" w:rsidRDefault="00835AFB">
      <w:pPr>
        <w:spacing w:line="340" w:lineRule="exact"/>
        <w:ind w:firstLineChars="50" w:firstLine="105"/>
        <w:rPr>
          <w:rFonts w:ascii="ＭＳ 明朝" w:hAnsi="ＭＳ 明朝"/>
        </w:rPr>
      </w:pPr>
      <w:r>
        <w:rPr>
          <w:rFonts w:ascii="ＭＳ 明朝" w:hAnsi="ＭＳ 明朝" w:hint="eastAsia"/>
        </w:rPr>
        <w:t>（１）受注者について破産手続開始の決定があった場合において、破産法（平成１６年法律第７５号）の規定により選任さ</w:t>
      </w:r>
      <w:r>
        <w:rPr>
          <w:rFonts w:ascii="ＭＳ 明朝" w:hAnsi="ＭＳ 明朝" w:hint="eastAsia"/>
        </w:rPr>
        <w:t>れた破産管財人</w:t>
      </w:r>
    </w:p>
    <w:p w:rsidR="00A71A6F" w:rsidRDefault="00835AFB">
      <w:pPr>
        <w:spacing w:line="340" w:lineRule="exact"/>
        <w:ind w:firstLineChars="50" w:firstLine="105"/>
        <w:rPr>
          <w:rFonts w:ascii="ＭＳ 明朝" w:hAnsi="ＭＳ 明朝"/>
        </w:rPr>
      </w:pPr>
      <w:r>
        <w:rPr>
          <w:rFonts w:ascii="ＭＳ 明朝" w:hAnsi="ＭＳ 明朝" w:hint="eastAsia"/>
        </w:rPr>
        <w:t>（２）受注者について更生手続開始の決定があった場合において、会社更生法（平成１４年法律第１５４号）の規定により選任された管財人</w:t>
      </w:r>
    </w:p>
    <w:p w:rsidR="00A71A6F" w:rsidRDefault="00835AFB">
      <w:pPr>
        <w:spacing w:line="340" w:lineRule="exact"/>
        <w:ind w:firstLineChars="50" w:firstLine="105"/>
        <w:rPr>
          <w:rFonts w:ascii="ＭＳ 明朝" w:hAnsi="ＭＳ 明朝"/>
        </w:rPr>
      </w:pPr>
      <w:r>
        <w:rPr>
          <w:rFonts w:ascii="ＭＳ 明朝" w:hAnsi="ＭＳ 明朝" w:hint="eastAsia"/>
        </w:rPr>
        <w:t>（３）受注者について更生手続開始の決定があった場合において、民事再生法（平成１１年法律第２２５号）の規定により選任された再生債務者等</w:t>
      </w:r>
    </w:p>
    <w:p w:rsidR="00A71A6F" w:rsidRDefault="00835AFB">
      <w:pPr>
        <w:spacing w:line="340" w:lineRule="exact"/>
        <w:ind w:left="197" w:hangingChars="94" w:hanging="197"/>
        <w:rPr>
          <w:rFonts w:ascii="ＭＳ 明朝" w:hAnsi="ＭＳ 明朝"/>
        </w:rPr>
      </w:pPr>
      <w:r>
        <w:rPr>
          <w:rFonts w:ascii="ＭＳ 明朝" w:hAnsi="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w:t>
      </w:r>
      <w:r>
        <w:rPr>
          <w:rFonts w:ascii="ＭＳ 明朝" w:hAnsi="ＭＳ 明朝" w:hint="eastAsia"/>
        </w:rPr>
        <w:t>は適用しない。</w:t>
      </w:r>
    </w:p>
    <w:p w:rsidR="00A71A6F" w:rsidRDefault="00835AFB">
      <w:pPr>
        <w:spacing w:line="340" w:lineRule="exact"/>
        <w:ind w:left="197" w:hangingChars="94" w:hanging="197"/>
        <w:rPr>
          <w:rFonts w:ascii="ＭＳ 明朝" w:hAnsi="ＭＳ 明朝"/>
        </w:rPr>
      </w:pPr>
      <w:r>
        <w:rPr>
          <w:rFonts w:ascii="ＭＳ 明朝" w:hAnsi="ＭＳ 明朝" w:hint="eastAsia"/>
        </w:rPr>
        <w:t>５　第１項第１号に該当し、発注者が損害の賠償を請求する場合の請求額は、業務委託料から部分引渡しを受けた部分に相応する業務委託料を控除した額につき、遅延日数に応じ、年３</w:t>
      </w:r>
      <w:r>
        <w:rPr>
          <w:rFonts w:ascii="ＭＳ 明朝" w:hAnsi="ＭＳ 明朝" w:hint="eastAsia"/>
        </w:rPr>
        <w:t>.</w:t>
      </w:r>
      <w:r>
        <w:rPr>
          <w:rFonts w:ascii="ＭＳ 明朝" w:hAnsi="ＭＳ 明朝" w:hint="eastAsia"/>
        </w:rPr>
        <w:t>０パーセントの割合で計算した額とする。</w:t>
      </w:r>
    </w:p>
    <w:p w:rsidR="00A71A6F" w:rsidRDefault="00835AFB">
      <w:pPr>
        <w:spacing w:line="340" w:lineRule="exact"/>
        <w:ind w:left="197" w:hangingChars="94" w:hanging="197"/>
        <w:rPr>
          <w:rFonts w:ascii="ＭＳ 明朝" w:hAnsi="ＭＳ 明朝"/>
        </w:rPr>
      </w:pPr>
      <w:r>
        <w:rPr>
          <w:rFonts w:ascii="ＭＳ 明朝" w:hAnsi="ＭＳ 明朝" w:hint="eastAsia"/>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8"/>
        <w:rPr>
          <w:rFonts w:ascii="ＭＳ 明朝" w:hAnsi="ＭＳ 明朝"/>
          <w:b/>
        </w:rPr>
      </w:pPr>
      <w:r>
        <w:rPr>
          <w:rFonts w:ascii="ＭＳ 明朝" w:hAnsi="ＭＳ 明朝" w:hint="eastAsia"/>
          <w:b/>
        </w:rPr>
        <w:t>（受注者の損害賠償請求等）</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第５２条</w:t>
      </w:r>
      <w:r>
        <w:rPr>
          <w:rFonts w:ascii="ＭＳ 明朝" w:hAnsi="ＭＳ 明朝" w:hint="eastAsia"/>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71A6F" w:rsidRDefault="00835AFB">
      <w:pPr>
        <w:spacing w:line="340" w:lineRule="exact"/>
        <w:ind w:firstLineChars="50" w:firstLine="105"/>
        <w:rPr>
          <w:rFonts w:ascii="ＭＳ 明朝" w:hAnsi="ＭＳ 明朝"/>
        </w:rPr>
      </w:pPr>
      <w:r>
        <w:rPr>
          <w:rFonts w:ascii="ＭＳ 明朝" w:hAnsi="ＭＳ 明朝" w:hint="eastAsia"/>
        </w:rPr>
        <w:t>（１）第４６条又は第４７条の規定によりこの契約が解除されたとき。</w:t>
      </w:r>
    </w:p>
    <w:p w:rsidR="00A71A6F" w:rsidRDefault="00835AFB">
      <w:pPr>
        <w:spacing w:line="340" w:lineRule="exact"/>
        <w:ind w:firstLineChars="50" w:firstLine="105"/>
        <w:rPr>
          <w:rFonts w:ascii="ＭＳ 明朝" w:hAnsi="ＭＳ 明朝"/>
        </w:rPr>
      </w:pPr>
      <w:r>
        <w:rPr>
          <w:rFonts w:ascii="ＭＳ 明朝" w:hAnsi="ＭＳ 明朝" w:hint="eastAsia"/>
        </w:rPr>
        <w:t>（２）前号に掲げる場合のほか、債務の本旨に従った履行をしないとき又は債務の履行が不能であるとき。</w:t>
      </w:r>
    </w:p>
    <w:p w:rsidR="00A71A6F" w:rsidRDefault="00835AFB">
      <w:pPr>
        <w:spacing w:line="340" w:lineRule="exact"/>
        <w:ind w:left="197" w:hangingChars="94" w:hanging="197"/>
        <w:rPr>
          <w:rFonts w:ascii="ＭＳ 明朝" w:hAnsi="ＭＳ 明朝"/>
        </w:rPr>
      </w:pPr>
      <w:r>
        <w:rPr>
          <w:rFonts w:ascii="ＭＳ 明朝" w:hAnsi="ＭＳ 明朝" w:hint="eastAsia"/>
        </w:rPr>
        <w:t>２　第３３条第２項（第３８条において準用する場合を含む。）</w:t>
      </w:r>
      <w:r>
        <w:rPr>
          <w:rFonts w:ascii="ＭＳ 明朝" w:hAnsi="ＭＳ 明朝" w:hint="eastAsia"/>
        </w:rPr>
        <w:t>の規定による業務委託料の支払いが遅れた場合においては、受注者は、未受領金額につき、遅延日数に応じ、年３</w:t>
      </w:r>
      <w:r>
        <w:rPr>
          <w:rFonts w:ascii="ＭＳ 明朝" w:hAnsi="ＭＳ 明朝" w:hint="eastAsia"/>
        </w:rPr>
        <w:t>.</w:t>
      </w:r>
      <w:r>
        <w:rPr>
          <w:rFonts w:ascii="ＭＳ 明朝" w:hAnsi="ＭＳ 明朝" w:hint="eastAsia"/>
        </w:rPr>
        <w:t>０パーセントの割合で計算した額の遅延利息の支払いを発注者に請求することができる。</w:t>
      </w:r>
    </w:p>
    <w:p w:rsidR="00A71A6F" w:rsidRDefault="00A71A6F">
      <w:pPr>
        <w:spacing w:line="340" w:lineRule="exact"/>
        <w:rPr>
          <w:rFonts w:ascii="ＭＳ 明朝" w:hAnsi="ＭＳ 明朝"/>
          <w:b/>
        </w:rPr>
      </w:pPr>
    </w:p>
    <w:p w:rsidR="00A71A6F" w:rsidRDefault="00835AFB">
      <w:pPr>
        <w:spacing w:line="340" w:lineRule="exact"/>
        <w:ind w:left="198" w:hangingChars="94" w:hanging="198"/>
        <w:rPr>
          <w:rFonts w:ascii="ＭＳ 明朝" w:hAnsi="ＭＳ 明朝"/>
        </w:rPr>
      </w:pPr>
      <w:r>
        <w:rPr>
          <w:rFonts w:ascii="ＭＳ 明朝" w:hAnsi="ＭＳ 明朝" w:hint="eastAsia"/>
          <w:b/>
        </w:rPr>
        <w:t>第５３条</w:t>
      </w:r>
      <w:r>
        <w:rPr>
          <w:rFonts w:ascii="ＭＳ 明朝" w:hAnsi="ＭＳ 明朝" w:hint="eastAsia"/>
        </w:rPr>
        <w:t xml:space="preserve">　削除</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（保険）</w:t>
      </w:r>
    </w:p>
    <w:p w:rsidR="00A71A6F" w:rsidRDefault="00835AFB">
      <w:pPr>
        <w:spacing w:line="340" w:lineRule="exact"/>
        <w:ind w:left="198" w:hangingChars="94" w:hanging="198"/>
        <w:rPr>
          <w:rFonts w:ascii="ＭＳ 明朝" w:hAnsi="ＭＳ 明朝"/>
        </w:rPr>
      </w:pPr>
      <w:r>
        <w:rPr>
          <w:rFonts w:ascii="ＭＳ 明朝" w:hAnsi="ＭＳ 明朝" w:hint="eastAsia"/>
          <w:b/>
        </w:rPr>
        <w:t xml:space="preserve">第５４条　</w:t>
      </w:r>
      <w:r>
        <w:rPr>
          <w:rFonts w:ascii="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（紛争の解決）</w:t>
      </w:r>
    </w:p>
    <w:p w:rsidR="00A71A6F" w:rsidRDefault="00835AFB">
      <w:pPr>
        <w:spacing w:line="340" w:lineRule="exact"/>
        <w:ind w:left="198" w:hangingChars="94" w:hanging="198"/>
        <w:rPr>
          <w:rFonts w:ascii="ＭＳ 明朝" w:hAnsi="ＭＳ 明朝"/>
        </w:rPr>
      </w:pPr>
      <w:r>
        <w:rPr>
          <w:rFonts w:ascii="ＭＳ 明朝" w:hAnsi="ＭＳ 明朝" w:hint="eastAsia"/>
          <w:b/>
        </w:rPr>
        <w:t xml:space="preserve">第５５条　</w:t>
      </w:r>
      <w:r>
        <w:rPr>
          <w:rFonts w:ascii="ＭＳ 明朝" w:hAnsi="ＭＳ 明朝" w:hint="eastAsia"/>
        </w:rPr>
        <w:t>この約款の各条項において発注者と受注者とが協議して定めるものにつき協議が整わなかっ</w:t>
      </w:r>
      <w:r>
        <w:rPr>
          <w:rFonts w:ascii="ＭＳ 明朝" w:hAnsi="ＭＳ 明朝" w:hint="eastAsia"/>
        </w:rPr>
        <w:t>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前項の規定にかかわらず、管理技術者の業務の実施に関する紛争、受注者の使用人又は受注者から業務を</w:t>
      </w:r>
      <w:r>
        <w:rPr>
          <w:rFonts w:ascii="ＭＳ 明朝" w:hAnsi="ＭＳ 明朝" w:hint="eastAsia"/>
        </w:rPr>
        <w:lastRenderedPageBreak/>
        <w:t>委任され、又は請け負った者の業務の実施に関する紛争及び監督員の職</w:t>
      </w:r>
      <w:r>
        <w:rPr>
          <w:rFonts w:ascii="ＭＳ 明朝" w:hAnsi="ＭＳ 明朝" w:hint="eastAsia"/>
        </w:rPr>
        <w:t>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A71A6F" w:rsidRDefault="00835AFB">
      <w:pPr>
        <w:spacing w:line="340" w:lineRule="exact"/>
        <w:ind w:left="197" w:hangingChars="94" w:hanging="197"/>
        <w:rPr>
          <w:rFonts w:ascii="ＭＳ 明朝" w:hAnsi="ＭＳ 明朝"/>
        </w:rPr>
      </w:pPr>
      <w:r>
        <w:rPr>
          <w:rFonts w:ascii="ＭＳ 明朝" w:hAnsi="ＭＳ 明朝" w:hint="eastAsia"/>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w:t>
      </w:r>
      <w:r>
        <w:rPr>
          <w:rFonts w:ascii="ＭＳ 明朝" w:hAnsi="ＭＳ 明朝" w:hint="eastAsia"/>
        </w:rPr>
        <w:t>く訴えの提起又は民事調停法（昭和２６年法律第２２２号）に基づく調停の申立てを行うことができる。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（情報通信の技術を利用する方法）</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第５６条</w:t>
      </w:r>
      <w:r>
        <w:rPr>
          <w:rFonts w:ascii="ＭＳ 明朝" w:hAnsi="ＭＳ 明朝" w:hint="eastAsia"/>
        </w:rPr>
        <w:t xml:space="preserve">　この約款において書面により行わなければならないこととされている指示等は、法令に違反しない限りにお</w:t>
      </w:r>
      <w:r>
        <w:rPr>
          <w:rFonts w:ascii="ＭＳ 明朝" w:hAnsi="ＭＳ 明朝" w:hint="eastAsia"/>
        </w:rPr>
        <w:t>いて、電子情報処理組織を使用する方法その他の情報通信の技術を利用する方法を用いて行うことができる。ただし、当該方法は書面の交付に準ずるものでなければならない。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（個人情報の保護）</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第５７条</w:t>
      </w:r>
      <w:r>
        <w:rPr>
          <w:rFonts w:ascii="ＭＳ 明朝" w:hAnsi="ＭＳ 明朝" w:hint="eastAsia"/>
        </w:rPr>
        <w:t xml:space="preserve">　受注者は、この契約による事務を処理するための個人情報の取扱については、別記「個人情報取扱特記事項」を遵守しなければならない。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b/>
        </w:rPr>
      </w:pPr>
      <w:r>
        <w:rPr>
          <w:rFonts w:ascii="ＭＳ 明朝" w:hAnsi="ＭＳ 明朝" w:hint="eastAsia"/>
        </w:rPr>
        <w:t xml:space="preserve">　</w:t>
      </w:r>
      <w:r>
        <w:rPr>
          <w:rFonts w:ascii="ＭＳ 明朝" w:hAnsi="ＭＳ 明朝" w:hint="eastAsia"/>
          <w:b/>
        </w:rPr>
        <w:t>（契約外の事項）</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第５８条</w:t>
      </w:r>
      <w:r>
        <w:rPr>
          <w:rFonts w:ascii="ＭＳ 明朝" w:hAnsi="ＭＳ 明朝" w:hint="eastAsia"/>
        </w:rPr>
        <w:t xml:space="preserve">　この約款に定めのない事項については、必要に応じて発注者と受注者とが協議して定める。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Chars="94" w:left="197"/>
        <w:rPr>
          <w:rFonts w:ascii="ＭＳ 明朝" w:hAnsi="ＭＳ 明朝"/>
        </w:rPr>
      </w:pPr>
      <w:r>
        <w:rPr>
          <w:rFonts w:ascii="ＭＳ 明朝" w:hAnsi="ＭＳ 明朝" w:hint="eastAsia"/>
          <w:b/>
        </w:rPr>
        <w:t>（電子契約の特例）</w:t>
      </w:r>
    </w:p>
    <w:p w:rsidR="00A71A6F" w:rsidRDefault="00835AFB">
      <w:pPr>
        <w:spacing w:line="340" w:lineRule="exact"/>
        <w:ind w:left="198" w:hangingChars="94" w:hanging="198"/>
        <w:rPr>
          <w:rFonts w:ascii="ＭＳ 明朝" w:hAnsi="ＭＳ 明朝"/>
        </w:rPr>
      </w:pPr>
      <w:r>
        <w:rPr>
          <w:rFonts w:ascii="ＭＳ 明朝" w:hAnsi="ＭＳ 明朝" w:hint="eastAsia"/>
          <w:b/>
        </w:rPr>
        <w:t>第５９条</w:t>
      </w:r>
      <w:r>
        <w:rPr>
          <w:rFonts w:ascii="ＭＳ 明朝" w:hAnsi="ＭＳ 明朝" w:hint="eastAsia"/>
        </w:rPr>
        <w:t xml:space="preserve">　この契約を電子契約により締結した場合は、契約の効力は電子契約のタイムスタンプにかかわらず、契約書頭書に記載の契約日から生じる。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rPr>
      </w:pPr>
      <w:r>
        <w:rPr>
          <w:rFonts w:ascii="ＭＳ 明朝" w:hAnsi="ＭＳ 明朝" w:hint="eastAsia"/>
        </w:rPr>
        <w:t>補　則</w:t>
      </w:r>
    </w:p>
    <w:p w:rsidR="00A71A6F" w:rsidRDefault="00835AFB">
      <w:pPr>
        <w:spacing w:line="340" w:lineRule="exact"/>
        <w:ind w:left="197" w:hangingChars="94" w:hanging="197"/>
        <w:rPr>
          <w:rFonts w:ascii="ＭＳ 明朝" w:hAnsi="ＭＳ 明朝"/>
        </w:rPr>
      </w:pPr>
      <w:r>
        <w:rPr>
          <w:rFonts w:ascii="ＭＳ 明朝" w:hAnsi="ＭＳ 明朝" w:hint="eastAsia"/>
        </w:rPr>
        <w:t>１　契約の保証を免除する場合は、第４条は削除とする。</w:t>
      </w:r>
    </w:p>
    <w:p w:rsidR="00A71A6F" w:rsidRDefault="00835AFB">
      <w:pPr>
        <w:spacing w:line="340" w:lineRule="exact"/>
        <w:ind w:left="197" w:hangingChars="94" w:hanging="197"/>
        <w:rPr>
          <w:rFonts w:ascii="ＭＳ 明朝" w:hAnsi="ＭＳ 明朝"/>
        </w:rPr>
      </w:pPr>
      <w:r>
        <w:rPr>
          <w:rFonts w:hint="eastAsia"/>
        </w:rPr>
        <w:br w:type="page"/>
      </w:r>
    </w:p>
    <w:p w:rsidR="00A71A6F" w:rsidRDefault="00A71A6F">
      <w:pPr>
        <w:spacing w:line="340" w:lineRule="exact"/>
        <w:ind w:left="197" w:hangingChars="94" w:hanging="197"/>
        <w:rPr>
          <w:rFonts w:ascii="ＭＳ 明朝" w:hAnsi="ＭＳ 明朝"/>
        </w:rPr>
      </w:pPr>
    </w:p>
    <w:p w:rsidR="00A71A6F" w:rsidRDefault="00835AFB">
      <w:r>
        <w:rPr>
          <w:rFonts w:hint="eastAsia"/>
        </w:rPr>
        <w:t>特約事項</w:t>
      </w:r>
    </w:p>
    <w:p w:rsidR="00A71A6F" w:rsidRDefault="00835AFB">
      <w:r>
        <w:rPr>
          <w:rFonts w:hint="eastAsia"/>
        </w:rPr>
        <w:t>（独占禁止法等に該当した場合の特約）</w:t>
      </w:r>
    </w:p>
    <w:p w:rsidR="00A71A6F" w:rsidRDefault="00835AFB">
      <w:pPr>
        <w:ind w:left="210" w:hangingChars="100" w:hanging="210"/>
      </w:pPr>
      <w:r>
        <w:rPr>
          <w:rFonts w:hint="eastAsia"/>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rPr>
        <w:t>100</w:t>
      </w:r>
      <w:r>
        <w:rPr>
          <w:rFonts w:hint="eastAsia"/>
        </w:rPr>
        <w:t>分の</w:t>
      </w:r>
      <w:r>
        <w:rPr>
          <w:rFonts w:hint="eastAsia"/>
        </w:rPr>
        <w:t>15</w:t>
      </w:r>
      <w:r>
        <w:rPr>
          <w:rFonts w:hint="eastAsia"/>
        </w:rPr>
        <w:t>に相当する額を違約金と</w:t>
      </w:r>
      <w:r>
        <w:rPr>
          <w:rFonts w:hint="eastAsia"/>
        </w:rPr>
        <w:t>して発注者の指定する期間内に支払わなければならない。ただし、第１号又は第２号のいずれかに該当した場合であって、排除措置命令の対象となる行為が不公正な取引方法（昭和</w:t>
      </w:r>
      <w:r>
        <w:rPr>
          <w:rFonts w:hint="eastAsia"/>
        </w:rPr>
        <w:t>57</w:t>
      </w:r>
      <w:r>
        <w:rPr>
          <w:rFonts w:hint="eastAsia"/>
        </w:rPr>
        <w:t>年公正取引委員会告示第</w:t>
      </w:r>
      <w:r>
        <w:rPr>
          <w:rFonts w:hint="eastAsia"/>
        </w:rPr>
        <w:t>15</w:t>
      </w:r>
      <w:r>
        <w:rPr>
          <w:rFonts w:hint="eastAsia"/>
        </w:rPr>
        <w:t>号）第</w:t>
      </w:r>
      <w:r>
        <w:rPr>
          <w:rFonts w:hint="eastAsia"/>
        </w:rPr>
        <w:t>6</w:t>
      </w:r>
      <w:r>
        <w:rPr>
          <w:rFonts w:hint="eastAsia"/>
        </w:rPr>
        <w:t>項に規定する不当廉売であるときその他発注者が特に認めるときは、この限りでない。</w:t>
      </w:r>
    </w:p>
    <w:p w:rsidR="00A71A6F" w:rsidRDefault="00835AFB">
      <w:pPr>
        <w:ind w:left="210" w:hangingChars="100" w:hanging="210"/>
      </w:pPr>
      <w:r>
        <w:rPr>
          <w:rFonts w:hint="eastAsia"/>
        </w:rPr>
        <w:t>(1)</w:t>
      </w:r>
      <w:r>
        <w:rPr>
          <w:rFonts w:hint="eastAsia"/>
        </w:rPr>
        <w:t xml:space="preserve">　公正取引委員会が、受注者に違反行為があったとして私的独占の禁止及び公正取引の確保に関する法律（昭和</w:t>
      </w:r>
      <w:r>
        <w:rPr>
          <w:rFonts w:hint="eastAsia"/>
        </w:rPr>
        <w:t>22</w:t>
      </w:r>
      <w:r>
        <w:rPr>
          <w:rFonts w:hint="eastAsia"/>
        </w:rPr>
        <w:t>年法律第</w:t>
      </w:r>
      <w:r>
        <w:rPr>
          <w:rFonts w:hint="eastAsia"/>
        </w:rPr>
        <w:t>54</w:t>
      </w:r>
      <w:r>
        <w:rPr>
          <w:rFonts w:hint="eastAsia"/>
        </w:rPr>
        <w:t>号。以下「独占禁止法」という。）第</w:t>
      </w:r>
      <w:r>
        <w:rPr>
          <w:rFonts w:hint="eastAsia"/>
        </w:rPr>
        <w:t>49</w:t>
      </w:r>
      <w:r>
        <w:rPr>
          <w:rFonts w:hint="eastAsia"/>
        </w:rPr>
        <w:t>条に規定する排除措置命令（当該排除措置命令がされなかった場合にあっては、</w:t>
      </w:r>
      <w:r>
        <w:rPr>
          <w:rFonts w:hint="eastAsia"/>
        </w:rPr>
        <w:t>独占禁止法第</w:t>
      </w:r>
      <w:r>
        <w:rPr>
          <w:rFonts w:hint="eastAsia"/>
        </w:rPr>
        <w:t>62</w:t>
      </w:r>
      <w:r>
        <w:rPr>
          <w:rFonts w:hint="eastAsia"/>
        </w:rPr>
        <w:t>条第１項に規定する納付命令。以下同じ。）を行い、当該排除措置命令が確定したとき。（独占禁止法第</w:t>
      </w:r>
      <w:r>
        <w:rPr>
          <w:rFonts w:hint="eastAsia"/>
        </w:rPr>
        <w:t>77</w:t>
      </w:r>
      <w:r>
        <w:rPr>
          <w:rFonts w:hint="eastAsia"/>
        </w:rPr>
        <w:t>条に規定する抗告訴訟が提起されたときを除く。）</w:t>
      </w:r>
    </w:p>
    <w:p w:rsidR="00A71A6F" w:rsidRDefault="00835AFB">
      <w:pPr>
        <w:ind w:left="210" w:hangingChars="100" w:hanging="210"/>
      </w:pPr>
      <w:r>
        <w:rPr>
          <w:rFonts w:hint="eastAsia"/>
        </w:rPr>
        <w:t>(2)</w:t>
      </w:r>
      <w:r>
        <w:rPr>
          <w:rFonts w:hint="eastAsia"/>
        </w:rPr>
        <w:t xml:space="preserve">　受注者が、独占禁止法第</w:t>
      </w:r>
      <w:r>
        <w:rPr>
          <w:rFonts w:hint="eastAsia"/>
        </w:rPr>
        <w:t>77</w:t>
      </w:r>
      <w:r>
        <w:rPr>
          <w:rFonts w:hint="eastAsia"/>
        </w:rPr>
        <w:t>条に規定する抗告訴訟を提起し、その訴訟について却下又は請求棄却の判決が確定したとき。</w:t>
      </w:r>
    </w:p>
    <w:p w:rsidR="00A71A6F" w:rsidRDefault="00835AFB">
      <w:pPr>
        <w:spacing w:line="340" w:lineRule="exact"/>
        <w:ind w:left="210" w:hangingChars="100" w:hanging="210"/>
        <w:rPr>
          <w:rFonts w:ascii="ＭＳ 明朝" w:hAnsi="ＭＳ 明朝"/>
        </w:rPr>
      </w:pPr>
      <w:r>
        <w:rPr>
          <w:rFonts w:hint="eastAsia"/>
        </w:rPr>
        <w:t>(3)</w:t>
      </w:r>
      <w:r>
        <w:rPr>
          <w:rFonts w:hint="eastAsia"/>
        </w:rPr>
        <w:t xml:space="preserve">　受注者（受注者が法人の場合にあっては、その役員又は使用人）について刑法（明治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条の６又は第</w:t>
      </w:r>
      <w:r>
        <w:rPr>
          <w:rFonts w:hint="eastAsia"/>
        </w:rPr>
        <w:t>198</w:t>
      </w:r>
      <w:r>
        <w:rPr>
          <w:rFonts w:hint="eastAsia"/>
        </w:rPr>
        <w:t>条による刑が確定したとき。</w:t>
      </w:r>
    </w:p>
    <w:p w:rsidR="00A71A6F" w:rsidRDefault="00835AFB">
      <w:pPr>
        <w:ind w:left="210" w:hangingChars="100" w:hanging="210"/>
      </w:pPr>
      <w:r>
        <w:rPr>
          <w:rFonts w:hint="eastAsia"/>
        </w:rPr>
        <w:t>第２条　前条の場合において、受注者が次の各号のいずれかに該当するときは、同</w:t>
      </w:r>
      <w:r>
        <w:rPr>
          <w:rFonts w:hint="eastAsia"/>
        </w:rPr>
        <w:t>項に規定する契約金額の</w:t>
      </w:r>
      <w:r>
        <w:rPr>
          <w:rFonts w:hint="eastAsia"/>
        </w:rPr>
        <w:t>100</w:t>
      </w:r>
      <w:r>
        <w:rPr>
          <w:rFonts w:hint="eastAsia"/>
        </w:rPr>
        <w:t>分の</w:t>
      </w:r>
      <w:r>
        <w:rPr>
          <w:rFonts w:hint="eastAsia"/>
        </w:rPr>
        <w:t>15</w:t>
      </w:r>
      <w:r>
        <w:rPr>
          <w:rFonts w:hint="eastAsia"/>
        </w:rPr>
        <w:t>に相当する額の違約金に代えて、契約金額の</w:t>
      </w:r>
      <w:r>
        <w:rPr>
          <w:rFonts w:hint="eastAsia"/>
        </w:rPr>
        <w:t>100</w:t>
      </w:r>
      <w:r>
        <w:rPr>
          <w:rFonts w:hint="eastAsia"/>
        </w:rPr>
        <w:t>分の</w:t>
      </w:r>
      <w:r>
        <w:rPr>
          <w:rFonts w:hint="eastAsia"/>
        </w:rPr>
        <w:t>20</w:t>
      </w:r>
      <w:r>
        <w:rPr>
          <w:rFonts w:hint="eastAsia"/>
        </w:rPr>
        <w:t>に相当する額の違約金を発注者に支払わなければならない。</w:t>
      </w:r>
    </w:p>
    <w:p w:rsidR="00A71A6F" w:rsidRDefault="00835AFB">
      <w:pPr>
        <w:ind w:left="210" w:hangingChars="100" w:hanging="210"/>
      </w:pPr>
      <w:r>
        <w:rPr>
          <w:rFonts w:hint="eastAsia"/>
        </w:rPr>
        <w:t>(1)</w:t>
      </w:r>
      <w:r>
        <w:rPr>
          <w:rFonts w:hint="eastAsia"/>
        </w:rPr>
        <w:t xml:space="preserve">　前条第１号に規定する確定した納付命令について、独占禁止法第７条の３の規定の適用があるとき。</w:t>
      </w:r>
    </w:p>
    <w:p w:rsidR="00A71A6F" w:rsidRDefault="00835AFB">
      <w:pPr>
        <w:ind w:left="210" w:hangingChars="100" w:hanging="210"/>
      </w:pPr>
      <w:r>
        <w:rPr>
          <w:rFonts w:hint="eastAsia"/>
        </w:rPr>
        <w:t>(2)</w:t>
      </w:r>
      <w:r>
        <w:rPr>
          <w:rFonts w:hint="eastAsia"/>
        </w:rPr>
        <w:t xml:space="preserve">　前条第３号に規定する刑に係る確定判決において、乙が違反行為の首謀者であることが明らかになったとき。</w:t>
      </w:r>
    </w:p>
    <w:p w:rsidR="00A71A6F" w:rsidRDefault="00835AFB">
      <w:pPr>
        <w:ind w:left="210" w:hangingChars="100" w:hanging="210"/>
      </w:pPr>
      <w:r>
        <w:rPr>
          <w:rFonts w:hint="eastAsia"/>
        </w:rPr>
        <w:t>(3)</w:t>
      </w:r>
      <w:r>
        <w:rPr>
          <w:rFonts w:hint="eastAsia"/>
        </w:rPr>
        <w:t xml:space="preserve">　受注者が本契約に関し、独占禁止法等に抵触する違反行為は行っていない旨の誓約書を提出しているとき。</w:t>
      </w:r>
    </w:p>
    <w:p w:rsidR="00A71A6F" w:rsidRDefault="00835AFB">
      <w:pPr>
        <w:ind w:left="210" w:hangingChars="100" w:hanging="210"/>
      </w:pPr>
      <w:r>
        <w:rPr>
          <w:rFonts w:hint="eastAsia"/>
        </w:rPr>
        <w:t>第３条　受注者が第１条又は第２条の違約金を発注者の指定する期間内に支払わないときは、受注者は、当該期間を経過した日から支払いをする日までの日数に応じ、年</w:t>
      </w:r>
      <w:r>
        <w:rPr>
          <w:rFonts w:hint="eastAsia"/>
        </w:rPr>
        <w:t>3.0</w:t>
      </w:r>
      <w:r>
        <w:rPr>
          <w:rFonts w:hint="eastAsia"/>
        </w:rPr>
        <w:t>パーセントの割合で計算した額の遅延利息を発注者に支払わなければならない。</w:t>
      </w:r>
    </w:p>
    <w:p w:rsidR="00A71A6F" w:rsidRDefault="00835AFB">
      <w:r>
        <w:rPr>
          <w:rFonts w:hint="eastAsia"/>
        </w:rPr>
        <w:t>第４条　受注者は契約の履行を理由にこの違約金の支払いを免れることはできない。</w:t>
      </w:r>
    </w:p>
    <w:p w:rsidR="00A71A6F" w:rsidRDefault="00835AFB">
      <w:pPr>
        <w:ind w:left="210" w:hangingChars="100" w:hanging="210"/>
        <w:rPr>
          <w:rFonts w:ascii="ＭＳ 明朝" w:hAnsi="ＭＳ 明朝"/>
        </w:rPr>
      </w:pPr>
      <w:r>
        <w:rPr>
          <w:rFonts w:hint="eastAsia"/>
        </w:rPr>
        <w:t>第５条　第１条及び第２条の規定は、発注者に生じた実際の損害の額が違約金の額を超過する場合において、発注者がその超過分の損害につき賠償を請求することを妨げない。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jc w:val="right"/>
        <w:rPr>
          <w:rFonts w:ascii="ＭＳ 明朝" w:hAnsi="ＭＳ 明朝"/>
          <w:bdr w:val="single" w:sz="4" w:space="0" w:color="auto"/>
        </w:rPr>
      </w:pPr>
      <w:r>
        <w:rPr>
          <w:rFonts w:ascii="ＭＳ 明朝" w:hAnsi="ＭＳ 明朝"/>
        </w:rPr>
        <w:br w:type="page"/>
      </w:r>
    </w:p>
    <w:p w:rsidR="00A71A6F" w:rsidRDefault="00835AFB">
      <w:pPr>
        <w:spacing w:line="340" w:lineRule="exact"/>
        <w:rPr>
          <w:rFonts w:ascii="ＭＳ 明朝" w:hAnsi="ＭＳ 明朝"/>
        </w:rPr>
      </w:pPr>
      <w:r>
        <w:rPr>
          <w:rFonts w:ascii="ＭＳ 明朝" w:hAnsi="ＭＳ 明朝" w:hint="eastAsia"/>
        </w:rPr>
        <w:lastRenderedPageBreak/>
        <w:t>別　記</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jc w:val="center"/>
        <w:rPr>
          <w:rFonts w:ascii="ＭＳ 明朝" w:hAnsi="ＭＳ 明朝"/>
        </w:rPr>
      </w:pPr>
      <w:r>
        <w:rPr>
          <w:rFonts w:ascii="ＭＳ 明朝" w:hAnsi="ＭＳ 明朝" w:hint="eastAsia"/>
        </w:rPr>
        <w:t>個　人　情　報　取　扱　特　記　事　項</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rPr>
      </w:pPr>
      <w:bookmarkStart w:id="1" w:name="_Hlk129621492"/>
      <w:r>
        <w:rPr>
          <w:rFonts w:ascii="ＭＳ 明朝" w:hAnsi="ＭＳ 明朝" w:hint="eastAsia"/>
        </w:rPr>
        <w:t xml:space="preserve">　（基本的事項）</w:t>
      </w:r>
    </w:p>
    <w:p w:rsidR="00A71A6F" w:rsidRDefault="00835AFB">
      <w:pPr>
        <w:spacing w:line="340" w:lineRule="exact"/>
        <w:ind w:left="197" w:hangingChars="94" w:hanging="197"/>
        <w:rPr>
          <w:rFonts w:ascii="ＭＳ 明朝" w:hAnsi="ＭＳ 明朝"/>
        </w:rPr>
      </w:pPr>
      <w:r>
        <w:rPr>
          <w:rFonts w:ascii="ＭＳ 明朝" w:hAnsi="ＭＳ 明朝" w:hint="eastAsia"/>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（秘密の保持）</w:t>
      </w:r>
    </w:p>
    <w:p w:rsidR="00A71A6F" w:rsidRDefault="00835AFB">
      <w:pPr>
        <w:spacing w:line="340" w:lineRule="exact"/>
        <w:ind w:left="197" w:hangingChars="94" w:hanging="197"/>
        <w:rPr>
          <w:rFonts w:ascii="ＭＳ 明朝" w:hAnsi="ＭＳ 明朝"/>
        </w:rPr>
      </w:pPr>
      <w:r>
        <w:rPr>
          <w:rFonts w:ascii="ＭＳ 明朝" w:hAnsi="ＭＳ 明朝" w:hint="eastAsia"/>
        </w:rPr>
        <w:t>第２条　受注者は、業務に関して知り得た個人情報を他に</w:t>
      </w:r>
      <w:r>
        <w:rPr>
          <w:rFonts w:ascii="ＭＳ 明朝" w:hAnsi="ＭＳ 明朝" w:hint="eastAsia"/>
        </w:rPr>
        <w:t>漏えいしてはならない。</w:t>
      </w:r>
    </w:p>
    <w:p w:rsidR="00A71A6F" w:rsidRDefault="00A71A6F">
      <w:pPr>
        <w:spacing w:line="340" w:lineRule="exact"/>
        <w:rPr>
          <w:rFonts w:ascii="ＭＳ 明朝" w:hAnsi="ＭＳ 明朝"/>
        </w:rPr>
      </w:pPr>
    </w:p>
    <w:p w:rsidR="00A71A6F" w:rsidRDefault="00835AFB">
      <w:pPr>
        <w:spacing w:line="340" w:lineRule="exact"/>
        <w:ind w:left="194"/>
        <w:rPr>
          <w:rFonts w:ascii="ＭＳ 明朝" w:hAnsi="ＭＳ 明朝"/>
        </w:rPr>
      </w:pPr>
      <w:r>
        <w:rPr>
          <w:rFonts w:ascii="ＭＳ 明朝" w:hAnsi="ＭＳ 明朝" w:hint="eastAsia"/>
        </w:rPr>
        <w:t>（目的外使用等の禁止）</w:t>
      </w:r>
    </w:p>
    <w:p w:rsidR="00A71A6F" w:rsidRDefault="00835AFB">
      <w:pPr>
        <w:spacing w:line="340" w:lineRule="exact"/>
        <w:ind w:left="197" w:hangingChars="94" w:hanging="197"/>
        <w:rPr>
          <w:rFonts w:ascii="ＭＳ 明朝" w:hAnsi="ＭＳ 明朝"/>
        </w:rPr>
      </w:pPr>
      <w:r>
        <w:rPr>
          <w:rFonts w:ascii="ＭＳ 明朝" w:hAnsi="ＭＳ 明朝" w:hint="eastAsia"/>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rsidR="00A71A6F" w:rsidRDefault="00A71A6F">
      <w:pPr>
        <w:spacing w:line="340" w:lineRule="exact"/>
        <w:rPr>
          <w:rFonts w:ascii="ＭＳ 明朝" w:hAnsi="ＭＳ 明朝"/>
        </w:rPr>
      </w:pPr>
    </w:p>
    <w:p w:rsidR="00A71A6F" w:rsidRDefault="00835AFB">
      <w:pPr>
        <w:spacing w:line="340" w:lineRule="exact"/>
        <w:ind w:left="194"/>
        <w:rPr>
          <w:rFonts w:ascii="ＭＳ 明朝" w:hAnsi="ＭＳ 明朝"/>
        </w:rPr>
      </w:pPr>
      <w:r>
        <w:rPr>
          <w:rFonts w:ascii="ＭＳ 明朝" w:hAnsi="ＭＳ 明朝" w:hint="eastAsia"/>
        </w:rPr>
        <w:t>（再委託の禁止等）</w:t>
      </w:r>
    </w:p>
    <w:p w:rsidR="00A71A6F" w:rsidRDefault="00835AFB">
      <w:pPr>
        <w:spacing w:line="340" w:lineRule="exact"/>
        <w:ind w:left="197" w:hangingChars="94" w:hanging="197"/>
        <w:rPr>
          <w:rFonts w:ascii="ＭＳ 明朝" w:hAnsi="ＭＳ 明朝"/>
          <w:strike/>
        </w:rPr>
      </w:pPr>
      <w:r>
        <w:rPr>
          <w:rFonts w:ascii="ＭＳ 明朝" w:hAnsi="ＭＳ 明朝" w:hint="eastAsia"/>
        </w:rPr>
        <w:t>第４条　受注者は、業務の全部又は一部を第三者に委託し、又は請け負わせてはならない。ただし、あらかじめ発注者の書面による承諾を得た場合は、この限りでない。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前項ただし書に規定する場</w:t>
      </w:r>
      <w:r>
        <w:rPr>
          <w:rFonts w:ascii="ＭＳ 明朝" w:hAnsi="ＭＳ 明朝" w:hint="eastAsia"/>
        </w:rPr>
        <w:t>合において、受注者は、再委託先に対し、この個人情報取扱特記事項に定める受注者</w:t>
      </w:r>
      <w:r>
        <w:rPr>
          <w:rFonts w:ascii="ＭＳ 明朝" w:hAnsi="ＭＳ 明朝"/>
        </w:rPr>
        <w:t>の義務と同等の義務</w:t>
      </w:r>
      <w:r>
        <w:rPr>
          <w:rFonts w:ascii="ＭＳ 明朝" w:hAnsi="ＭＳ 明朝" w:hint="eastAsia"/>
        </w:rPr>
        <w:t>を課すとともに、再委託先への</w:t>
      </w:r>
      <w:r>
        <w:rPr>
          <w:rFonts w:ascii="ＭＳ 明朝" w:hAnsi="ＭＳ 明朝"/>
        </w:rPr>
        <w:t>必要かつ適切な監督を行わなければならない。</w:t>
      </w:r>
      <w:r>
        <w:rPr>
          <w:rFonts w:ascii="ＭＳ 明朝" w:hAnsi="ＭＳ 明朝" w:hint="eastAsia"/>
        </w:rPr>
        <w:t>この場合において、受注者は、再委託先との間で、発注者が再委託先に対し当該義務の履行を直接求めることができる旨の契約を締結しなければならない。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３　受注者は、発注者に対して、再委託先の全ての行為及びその結果について責任を負う。</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（複写又は複製の禁止）</w:t>
      </w:r>
    </w:p>
    <w:p w:rsidR="00A71A6F" w:rsidRDefault="00835AFB">
      <w:pPr>
        <w:spacing w:line="340" w:lineRule="exact"/>
        <w:ind w:left="197" w:hangingChars="94" w:hanging="197"/>
        <w:rPr>
          <w:rFonts w:ascii="ＭＳ 明朝" w:hAnsi="ＭＳ 明朝"/>
        </w:rPr>
      </w:pPr>
      <w:r>
        <w:rPr>
          <w:rFonts w:ascii="ＭＳ 明朝" w:hAnsi="ＭＳ 明朝" w:hint="eastAsia"/>
        </w:rPr>
        <w:t>第５条　受注者は、業務を処理するために発注者から引き渡された個人情報が記録された資料等を発注者</w:t>
      </w:r>
      <w:r>
        <w:rPr>
          <w:rFonts w:ascii="ＭＳ 明朝" w:hAnsi="ＭＳ 明朝" w:hint="eastAsia"/>
        </w:rPr>
        <w:t>の書面による事前の承諾なしに複写し、又は複製してはならない。</w:t>
      </w:r>
    </w:p>
    <w:p w:rsidR="00A71A6F" w:rsidRDefault="00A71A6F">
      <w:pPr>
        <w:spacing w:line="340" w:lineRule="exact"/>
        <w:rPr>
          <w:rFonts w:ascii="ＭＳ 明朝" w:hAnsi="ＭＳ 明朝"/>
        </w:rPr>
      </w:pP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（安全管理措置）</w:t>
      </w:r>
    </w:p>
    <w:p w:rsidR="00A71A6F" w:rsidRDefault="00835AFB">
      <w:pPr>
        <w:spacing w:line="340" w:lineRule="exact"/>
        <w:ind w:left="197" w:hangingChars="94" w:hanging="197"/>
        <w:rPr>
          <w:rFonts w:ascii="ＭＳ 明朝" w:hAnsi="ＭＳ 明朝"/>
        </w:rPr>
      </w:pPr>
      <w:r>
        <w:rPr>
          <w:rFonts w:ascii="ＭＳ 明朝" w:hAnsi="ＭＳ 明朝" w:hint="eastAsia"/>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rsidR="00A71A6F" w:rsidRDefault="00835AFB">
      <w:pPr>
        <w:spacing w:line="340" w:lineRule="exact"/>
        <w:ind w:left="155" w:hangingChars="74" w:hanging="155"/>
        <w:rPr>
          <w:rFonts w:ascii="ＭＳ 明朝" w:hAnsi="ＭＳ 明朝"/>
        </w:rPr>
      </w:pPr>
      <w:r>
        <w:rPr>
          <w:rFonts w:ascii="ＭＳ 明朝" w:hAnsi="ＭＳ 明朝" w:hint="eastAsia"/>
        </w:rPr>
        <w:t>２　受注者は、安全管理措置を講じるに当たっては、発注者が自ら講じている安全管理措置と同等以上の措置を講じなければならない。</w:t>
      </w:r>
    </w:p>
    <w:p w:rsidR="00A71A6F" w:rsidRDefault="00A71A6F">
      <w:pPr>
        <w:spacing w:line="340" w:lineRule="exact"/>
        <w:rPr>
          <w:rFonts w:ascii="ＭＳ 明朝" w:hAnsi="ＭＳ 明朝"/>
        </w:rPr>
      </w:pPr>
    </w:p>
    <w:p w:rsidR="00A71A6F" w:rsidRDefault="00835AFB">
      <w:pPr>
        <w:spacing w:line="340" w:lineRule="exact"/>
        <w:ind w:left="194"/>
        <w:rPr>
          <w:rFonts w:ascii="ＭＳ 明朝" w:hAnsi="ＭＳ 明朝"/>
        </w:rPr>
      </w:pPr>
      <w:r>
        <w:rPr>
          <w:rFonts w:ascii="ＭＳ 明朝" w:hAnsi="ＭＳ 明朝" w:hint="eastAsia"/>
        </w:rPr>
        <w:t>（業務従事者等に対する監督等）</w:t>
      </w:r>
    </w:p>
    <w:p w:rsidR="00A71A6F" w:rsidRDefault="00835AFB">
      <w:pPr>
        <w:spacing w:line="340" w:lineRule="exact"/>
        <w:ind w:left="197" w:hangingChars="94" w:hanging="197"/>
        <w:rPr>
          <w:rFonts w:ascii="ＭＳ 明朝" w:hAnsi="ＭＳ 明朝"/>
        </w:rPr>
      </w:pPr>
      <w:r>
        <w:rPr>
          <w:rFonts w:ascii="ＭＳ 明朝" w:hAnsi="ＭＳ 明朝" w:hint="eastAsia"/>
        </w:rPr>
        <w:t>第７条　受注者は、個人情報の取扱いに係る責任者及び業務従事者を定め、これらの者以外に個人情報を取り扱わせてはならない。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受注者は、個人情報を取り扱う業務従事者の人数及びその権限を必要最小限にしなければならない。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lastRenderedPageBreak/>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left="194"/>
        <w:rPr>
          <w:rFonts w:ascii="ＭＳ 明朝" w:hAnsi="ＭＳ 明朝"/>
        </w:rPr>
      </w:pPr>
      <w:r>
        <w:rPr>
          <w:rFonts w:ascii="ＭＳ 明朝" w:hAnsi="ＭＳ 明朝" w:hint="eastAsia"/>
        </w:rPr>
        <w:t>（個人情報を取り扱う場所等）</w:t>
      </w:r>
    </w:p>
    <w:p w:rsidR="00A71A6F" w:rsidRDefault="00835AFB">
      <w:pPr>
        <w:spacing w:line="340" w:lineRule="exact"/>
        <w:ind w:left="197" w:hangingChars="94" w:hanging="197"/>
        <w:rPr>
          <w:rFonts w:ascii="ＭＳ 明朝" w:hAnsi="ＭＳ 明朝"/>
        </w:rPr>
      </w:pPr>
      <w:r>
        <w:rPr>
          <w:rFonts w:ascii="ＭＳ 明朝" w:hAnsi="ＭＳ 明朝" w:hint="eastAsia"/>
        </w:rPr>
        <w:t>第８条　受注者は、個人情報を取り扱う場所を定め、当該場所以外で個人情報を</w:t>
      </w:r>
      <w:r>
        <w:rPr>
          <w:rFonts w:ascii="ＭＳ 明朝" w:hAnsi="ＭＳ 明朝" w:hint="eastAsia"/>
        </w:rPr>
        <w:t>取り扱ってはならない。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受注者は、個人情報を前項に規定する取扱場所から持ち出してはならない。ただし、あらかじめ発注者の書面による承諾を得た場合は、この限りでない。</w:t>
      </w:r>
    </w:p>
    <w:p w:rsidR="00A71A6F" w:rsidRDefault="00A71A6F">
      <w:pPr>
        <w:spacing w:line="340" w:lineRule="exact"/>
        <w:ind w:left="197" w:hangingChars="94" w:hanging="197"/>
        <w:rPr>
          <w:rFonts w:ascii="ＭＳ 明朝" w:hAnsi="ＭＳ 明朝"/>
        </w:rPr>
      </w:pPr>
    </w:p>
    <w:p w:rsidR="00A71A6F" w:rsidRDefault="00835AFB">
      <w:pPr>
        <w:spacing w:line="340" w:lineRule="exact"/>
        <w:ind w:firstLineChars="100" w:firstLine="210"/>
        <w:rPr>
          <w:rFonts w:ascii="ＭＳ 明朝" w:hAnsi="ＭＳ 明朝"/>
        </w:rPr>
      </w:pPr>
      <w:r>
        <w:rPr>
          <w:rFonts w:ascii="ＭＳ 明朝" w:hAnsi="ＭＳ 明朝" w:hint="eastAsia"/>
        </w:rPr>
        <w:t>（安全管理措置の報告等）</w:t>
      </w:r>
    </w:p>
    <w:p w:rsidR="00A71A6F" w:rsidRDefault="00835AFB">
      <w:pPr>
        <w:spacing w:line="340" w:lineRule="exact"/>
        <w:ind w:left="197" w:hangingChars="94" w:hanging="197"/>
        <w:rPr>
          <w:rFonts w:ascii="ＭＳ 明朝" w:hAnsi="ＭＳ 明朝"/>
        </w:rPr>
      </w:pPr>
      <w:r>
        <w:rPr>
          <w:rFonts w:ascii="ＭＳ 明朝" w:hAnsi="ＭＳ 明朝" w:hint="eastAsia"/>
        </w:rPr>
        <w:t>第９条　受注者は、発注者に対し、業務の着手前に、次に掲げる事項を書面により報告しなければならない。当該報告後に変更があった場合も、同様とする。</w:t>
      </w:r>
    </w:p>
    <w:p w:rsidR="00A71A6F" w:rsidRDefault="00835AFB">
      <w:pPr>
        <w:spacing w:line="340" w:lineRule="exact"/>
        <w:ind w:left="407" w:hangingChars="194" w:hanging="407"/>
        <w:rPr>
          <w:rFonts w:ascii="ＭＳ 明朝" w:hAnsi="ＭＳ 明朝"/>
        </w:rPr>
      </w:pPr>
      <w:r>
        <w:rPr>
          <w:rFonts w:ascii="ＭＳ 明朝" w:hAnsi="ＭＳ 明朝" w:hint="eastAsia"/>
        </w:rPr>
        <w:t>（１）情報セキュリティ対策の実施状況</w:t>
      </w:r>
    </w:p>
    <w:p w:rsidR="00A71A6F" w:rsidRDefault="00835AFB">
      <w:pPr>
        <w:spacing w:line="340" w:lineRule="exact"/>
        <w:ind w:left="407" w:hangingChars="194" w:hanging="407"/>
        <w:rPr>
          <w:rFonts w:ascii="ＭＳ 明朝" w:hAnsi="ＭＳ 明朝"/>
        </w:rPr>
      </w:pPr>
      <w:r>
        <w:rPr>
          <w:rFonts w:ascii="ＭＳ 明朝" w:hAnsi="ＭＳ 明朝" w:hint="eastAsia"/>
        </w:rPr>
        <w:t>（２）個人情報の取扱いに係る責任者（個人番号（行政手続における特定の個人を識別するための番号の利用等に関する法律（平成２５年法律第２７</w:t>
      </w:r>
      <w:r>
        <w:rPr>
          <w:rFonts w:ascii="ＭＳ 明朝" w:hAnsi="ＭＳ 明朝" w:hint="eastAsia"/>
        </w:rPr>
        <w:t>号）第２条第５項に規定する個人番号をいう。）及び特定個人情報（同条第２条第８項に規定する特定個人情報をいう。）を取り扱う業務にあっては、責任者及び業務従事者）</w:t>
      </w:r>
    </w:p>
    <w:p w:rsidR="00A71A6F" w:rsidRDefault="00835AFB">
      <w:pPr>
        <w:spacing w:line="340" w:lineRule="exact"/>
        <w:ind w:left="197" w:hangingChars="94" w:hanging="197"/>
        <w:rPr>
          <w:rFonts w:ascii="ＭＳ 明朝" w:hAnsi="ＭＳ 明朝"/>
        </w:rPr>
      </w:pPr>
      <w:r>
        <w:rPr>
          <w:rFonts w:ascii="ＭＳ 明朝" w:hAnsi="ＭＳ 明朝" w:hint="eastAsia"/>
        </w:rPr>
        <w:t>（３）個人情報を取り扱う場所</w:t>
      </w:r>
    </w:p>
    <w:p w:rsidR="00A71A6F" w:rsidRDefault="00835AFB">
      <w:pPr>
        <w:spacing w:line="340" w:lineRule="exact"/>
        <w:ind w:left="197" w:hangingChars="94" w:hanging="197"/>
        <w:rPr>
          <w:rFonts w:ascii="ＭＳ 明朝" w:hAnsi="ＭＳ 明朝"/>
        </w:rPr>
      </w:pPr>
      <w:r>
        <w:rPr>
          <w:rFonts w:ascii="ＭＳ 明朝" w:hAnsi="ＭＳ 明朝" w:hint="eastAsia"/>
        </w:rPr>
        <w:t>（４）第７条第３項の研修の内容</w:t>
      </w:r>
    </w:p>
    <w:p w:rsidR="00A71A6F" w:rsidRDefault="00835AFB">
      <w:pPr>
        <w:spacing w:line="340" w:lineRule="exact"/>
        <w:ind w:left="197" w:hangingChars="94" w:hanging="197"/>
        <w:rPr>
          <w:rFonts w:ascii="ＭＳ 明朝" w:hAnsi="ＭＳ 明朝"/>
        </w:rPr>
      </w:pPr>
      <w:r>
        <w:rPr>
          <w:rFonts w:ascii="ＭＳ 明朝" w:hAnsi="ＭＳ 明朝" w:hint="eastAsia"/>
        </w:rPr>
        <w:t>（５）前各号に掲げるもののほか、書面により別途発注者が指示した安全管理措置に関する事項</w:t>
      </w:r>
    </w:p>
    <w:p w:rsidR="00A71A6F" w:rsidRDefault="00A71A6F">
      <w:pPr>
        <w:spacing w:line="340" w:lineRule="exact"/>
        <w:rPr>
          <w:rFonts w:ascii="ＭＳ 明朝" w:hAnsi="ＭＳ 明朝"/>
        </w:rPr>
      </w:pPr>
    </w:p>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（収集の制限）</w:t>
      </w:r>
    </w:p>
    <w:p w:rsidR="00A71A6F" w:rsidRDefault="00835AFB">
      <w:pPr>
        <w:spacing w:line="340" w:lineRule="exact"/>
        <w:ind w:left="197" w:hangingChars="94" w:hanging="197"/>
        <w:rPr>
          <w:rFonts w:ascii="ＭＳ 明朝" w:hAnsi="ＭＳ 明朝"/>
        </w:rPr>
      </w:pPr>
      <w:r>
        <w:rPr>
          <w:rFonts w:ascii="ＭＳ 明朝" w:hAnsi="ＭＳ 明朝" w:hint="eastAsia"/>
        </w:rPr>
        <w:t>第１０条　受注者は、業務を処理するために個人情報を収集するときは、契約の目的を達成するために必要な範囲内で、適法かつ公正な手段により行わなければならない。</w:t>
      </w:r>
    </w:p>
    <w:p w:rsidR="00A71A6F" w:rsidRDefault="00A71A6F">
      <w:pPr>
        <w:spacing w:line="340" w:lineRule="exact"/>
        <w:rPr>
          <w:rFonts w:ascii="ＭＳ 明朝" w:hAnsi="ＭＳ 明朝"/>
        </w:rPr>
      </w:pPr>
    </w:p>
    <w:p w:rsidR="00A71A6F" w:rsidRDefault="00835AFB">
      <w:pPr>
        <w:spacing w:line="340" w:lineRule="exact"/>
        <w:ind w:left="194"/>
        <w:rPr>
          <w:rFonts w:ascii="ＭＳ 明朝" w:hAnsi="ＭＳ 明朝"/>
        </w:rPr>
      </w:pPr>
      <w:r>
        <w:rPr>
          <w:rFonts w:ascii="ＭＳ 明朝" w:hAnsi="ＭＳ 明朝" w:hint="eastAsia"/>
        </w:rPr>
        <w:t>（事故発生時における報告等）</w:t>
      </w:r>
    </w:p>
    <w:p w:rsidR="00A71A6F" w:rsidRDefault="00835AFB">
      <w:pPr>
        <w:spacing w:line="340" w:lineRule="exact"/>
        <w:ind w:left="197" w:hangingChars="94" w:hanging="197"/>
        <w:rPr>
          <w:rFonts w:ascii="ＭＳ 明朝" w:hAnsi="ＭＳ 明朝"/>
        </w:rPr>
      </w:pPr>
      <w:r>
        <w:rPr>
          <w:rFonts w:ascii="ＭＳ 明朝" w:hAnsi="ＭＳ 明朝" w:hint="eastAsia"/>
        </w:rPr>
        <w:t>第１１条　受注者は、個人情報の漏えい等に係る事故が発生した場合、又は発生したおそれ</w:t>
      </w:r>
      <w:r>
        <w:rPr>
          <w:rFonts w:ascii="ＭＳ 明朝" w:hAnsi="ＭＳ 明朝"/>
        </w:rPr>
        <w:t>があると判断した</w:t>
      </w:r>
      <w:r>
        <w:rPr>
          <w:rFonts w:ascii="ＭＳ 明朝" w:hAnsi="ＭＳ 明朝" w:hint="eastAsia"/>
        </w:rPr>
        <w:t>場合は、直ちにその状況を発注者に報告しなければならない。この場合において、受注者は、発注者の指示に従い、当該事故の対応及び２次被害の防止等の必要な措置を講じなければならない。</w:t>
      </w:r>
    </w:p>
    <w:p w:rsidR="00A71A6F" w:rsidRDefault="00835AFB">
      <w:pPr>
        <w:spacing w:line="340" w:lineRule="exact"/>
        <w:ind w:left="197" w:hangingChars="94" w:hanging="197"/>
        <w:rPr>
          <w:rFonts w:ascii="ＭＳ 明朝" w:hAnsi="ＭＳ 明朝"/>
        </w:rPr>
      </w:pPr>
      <w:r>
        <w:rPr>
          <w:rFonts w:ascii="ＭＳ 明朝" w:hAnsi="ＭＳ 明朝" w:hint="eastAsia"/>
        </w:rPr>
        <w:t>２　発注者は、個人情報の漏えい等の事故が発生した場合は、必要に応じて当該事故に関する情報を公表することができる。</w:t>
      </w:r>
    </w:p>
    <w:p w:rsidR="00A71A6F" w:rsidRDefault="00A71A6F">
      <w:pPr>
        <w:spacing w:line="340" w:lineRule="exact"/>
        <w:rPr>
          <w:rFonts w:ascii="ＭＳ 明朝" w:hAnsi="ＭＳ 明朝"/>
        </w:rPr>
      </w:pPr>
    </w:p>
    <w:p w:rsidR="00A71A6F" w:rsidRDefault="00835AFB">
      <w:pPr>
        <w:spacing w:line="340" w:lineRule="exact"/>
        <w:ind w:left="197" w:hangingChars="94" w:hanging="197"/>
        <w:rPr>
          <w:rFonts w:ascii="ＭＳ 明朝" w:hAnsi="ＭＳ 明朝"/>
        </w:rPr>
      </w:pPr>
      <w:bookmarkStart w:id="2" w:name="_Hlk129872760"/>
      <w:r>
        <w:rPr>
          <w:rFonts w:ascii="ＭＳ 明朝" w:hAnsi="ＭＳ 明朝" w:hint="eastAsia"/>
        </w:rPr>
        <w:t xml:space="preserve">　（個人情報の消去等）</w:t>
      </w:r>
    </w:p>
    <w:p w:rsidR="00A71A6F" w:rsidRDefault="00835AFB">
      <w:pPr>
        <w:spacing w:line="340" w:lineRule="exact"/>
        <w:ind w:left="197" w:hangingChars="94" w:hanging="197"/>
        <w:rPr>
          <w:rFonts w:ascii="ＭＳ 明朝" w:hAnsi="ＭＳ 明朝"/>
        </w:rPr>
      </w:pPr>
      <w:r>
        <w:rPr>
          <w:rFonts w:ascii="ＭＳ 明朝" w:hAnsi="ＭＳ 明朝" w:hint="eastAsia"/>
        </w:rPr>
        <w:t>第１２条　受注者は、業務完了後直ちに、発注者から提供を受け、若しくは</w:t>
      </w:r>
      <w:r>
        <w:rPr>
          <w:rFonts w:ascii="ＭＳ 明朝" w:hAnsi="ＭＳ 明朝" w:hint="eastAsia"/>
        </w:rPr>
        <w:t>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rsidR="00A71A6F" w:rsidRDefault="00A71A6F">
      <w:pPr>
        <w:spacing w:line="340" w:lineRule="exact"/>
        <w:rPr>
          <w:rFonts w:ascii="ＭＳ 明朝" w:hAnsi="ＭＳ 明朝"/>
        </w:rPr>
      </w:pPr>
    </w:p>
    <w:bookmarkEnd w:id="2"/>
    <w:p w:rsidR="00A71A6F" w:rsidRDefault="00835AFB">
      <w:pPr>
        <w:spacing w:line="340" w:lineRule="exact"/>
        <w:ind w:left="197" w:hangingChars="94" w:hanging="197"/>
        <w:rPr>
          <w:rFonts w:ascii="ＭＳ 明朝" w:hAnsi="ＭＳ 明朝"/>
        </w:rPr>
      </w:pPr>
      <w:r>
        <w:rPr>
          <w:rFonts w:ascii="ＭＳ 明朝" w:hAnsi="ＭＳ 明朝" w:hint="eastAsia"/>
        </w:rPr>
        <w:t xml:space="preserve">　（契約の解除及び損害賠償）</w:t>
      </w:r>
    </w:p>
    <w:p w:rsidR="00A71A6F" w:rsidRDefault="00835AFB">
      <w:pPr>
        <w:spacing w:line="340" w:lineRule="exact"/>
        <w:ind w:left="197" w:hangingChars="94" w:hanging="197"/>
        <w:rPr>
          <w:rFonts w:ascii="ＭＳ 明朝" w:hAnsi="ＭＳ 明朝"/>
        </w:rPr>
      </w:pPr>
      <w:r>
        <w:rPr>
          <w:rFonts w:ascii="ＭＳ 明朝" w:hAnsi="ＭＳ 明朝" w:hint="eastAsia"/>
        </w:rPr>
        <w:t>第１３条　発注者は、受注者がこの個人情報取扱特記事項に違反していると認めたときは、この契約の解除及び損害賠償の請求をすることができる。</w:t>
      </w:r>
    </w:p>
    <w:p w:rsidR="00A71A6F" w:rsidRDefault="00835AFB">
      <w:pPr>
        <w:spacing w:line="340" w:lineRule="exact"/>
        <w:ind w:left="197" w:hangingChars="94" w:hanging="197"/>
        <w:rPr>
          <w:rFonts w:ascii="ＭＳ 明朝" w:hAnsi="ＭＳ 明朝"/>
        </w:rPr>
      </w:pPr>
      <w:r>
        <w:rPr>
          <w:rFonts w:ascii="ＭＳ 明朝" w:hAnsi="ＭＳ 明朝" w:hint="eastAsia"/>
        </w:rPr>
        <w:t>２　業務に関し個人情報の漏えい等の事故が発生した場合であって、受注者</w:t>
      </w:r>
      <w:r>
        <w:rPr>
          <w:rFonts w:ascii="ＭＳ 明朝" w:hAnsi="ＭＳ 明朝" w:hint="eastAsia"/>
        </w:rPr>
        <w:t>の故意又は過失を問わず受注者が発注者に対し損害を発生させたときは、受注者は、発注者に対し、その損害を賠償しなければならない。</w:t>
      </w:r>
    </w:p>
    <w:p w:rsidR="00A71A6F" w:rsidRDefault="00835AFB">
      <w:pPr>
        <w:spacing w:line="340" w:lineRule="exact"/>
        <w:rPr>
          <w:rFonts w:ascii="ＭＳ 明朝" w:hAnsi="ＭＳ 明朝"/>
        </w:rPr>
      </w:pPr>
      <w:r>
        <w:rPr>
          <w:rFonts w:ascii="ＭＳ 明朝" w:hAnsi="ＭＳ 明朝" w:hint="eastAsia"/>
        </w:rPr>
        <w:lastRenderedPageBreak/>
        <w:t xml:space="preserve">　</w:t>
      </w:r>
    </w:p>
    <w:p w:rsidR="00A71A6F" w:rsidRDefault="00835AFB">
      <w:pPr>
        <w:spacing w:line="340" w:lineRule="exact"/>
        <w:ind w:left="194"/>
        <w:rPr>
          <w:rFonts w:ascii="ＭＳ 明朝" w:hAnsi="ＭＳ 明朝"/>
        </w:rPr>
      </w:pPr>
      <w:r>
        <w:rPr>
          <w:rFonts w:ascii="ＭＳ 明朝" w:hAnsi="ＭＳ 明朝" w:hint="eastAsia"/>
        </w:rPr>
        <w:t>（委託業務の検査等）</w:t>
      </w:r>
    </w:p>
    <w:p w:rsidR="00A71A6F" w:rsidRDefault="00835AFB">
      <w:pPr>
        <w:spacing w:line="340" w:lineRule="exact"/>
        <w:ind w:left="197" w:hangingChars="94" w:hanging="197"/>
        <w:rPr>
          <w:rFonts w:ascii="ＭＳ 明朝" w:hAnsi="ＭＳ 明朝"/>
        </w:rPr>
      </w:pPr>
      <w:r>
        <w:rPr>
          <w:rFonts w:ascii="ＭＳ 明朝" w:hAnsi="ＭＳ 明朝" w:hint="eastAsia"/>
        </w:rPr>
        <w:t>第１４条</w:t>
      </w:r>
      <w:r>
        <w:rPr>
          <w:rFonts w:ascii="ＭＳ 明朝" w:hAnsi="ＭＳ 明朝"/>
        </w:rPr>
        <w:t xml:space="preserve">　</w:t>
      </w:r>
      <w:r>
        <w:rPr>
          <w:rFonts w:ascii="ＭＳ 明朝" w:hAnsi="ＭＳ 明朝" w:hint="eastAsia"/>
        </w:rPr>
        <w:t>発注</w:t>
      </w:r>
      <w:r>
        <w:rPr>
          <w:rFonts w:ascii="ＭＳ 明朝" w:hAnsi="ＭＳ 明朝"/>
        </w:rPr>
        <w:t>者は、必要と認めるときは、受注者</w:t>
      </w:r>
      <w:r>
        <w:rPr>
          <w:rFonts w:ascii="ＭＳ 明朝" w:hAnsi="ＭＳ 明朝" w:hint="eastAsia"/>
        </w:rPr>
        <w:t>の個人情報</w:t>
      </w:r>
      <w:r>
        <w:rPr>
          <w:rFonts w:ascii="ＭＳ 明朝" w:hAnsi="ＭＳ 明朝"/>
        </w:rPr>
        <w:t>の</w:t>
      </w:r>
      <w:r>
        <w:rPr>
          <w:rFonts w:ascii="ＭＳ 明朝" w:hAnsi="ＭＳ 明朝" w:hint="eastAsia"/>
        </w:rPr>
        <w:t>取扱いの</w:t>
      </w:r>
      <w:r>
        <w:rPr>
          <w:rFonts w:ascii="ＭＳ 明朝" w:hAnsi="ＭＳ 明朝"/>
        </w:rPr>
        <w:t>状況に</w:t>
      </w:r>
      <w:r>
        <w:rPr>
          <w:rFonts w:ascii="ＭＳ 明朝" w:hAnsi="ＭＳ 明朝" w:hint="eastAsia"/>
        </w:rPr>
        <w:t>ついて</w:t>
      </w:r>
      <w:r>
        <w:rPr>
          <w:rFonts w:ascii="ＭＳ 明朝" w:hAnsi="ＭＳ 明朝"/>
        </w:rPr>
        <w:t>監査若しくは検査</w:t>
      </w:r>
      <w:r>
        <w:rPr>
          <w:rFonts w:ascii="ＭＳ 明朝" w:hAnsi="ＭＳ 明朝" w:hint="eastAsia"/>
        </w:rPr>
        <w:t>（実地での検査を含む。以下同じ。）</w:t>
      </w:r>
      <w:r>
        <w:rPr>
          <w:rFonts w:ascii="ＭＳ 明朝" w:hAnsi="ＭＳ 明朝"/>
        </w:rPr>
        <w:t>をし、又は</w:t>
      </w:r>
      <w:r>
        <w:rPr>
          <w:rFonts w:ascii="ＭＳ 明朝" w:hAnsi="ＭＳ 明朝" w:hint="eastAsia"/>
        </w:rPr>
        <w:t>受注者に対し、必要な</w:t>
      </w:r>
      <w:r>
        <w:rPr>
          <w:rFonts w:ascii="ＭＳ 明朝" w:hAnsi="ＭＳ 明朝"/>
        </w:rPr>
        <w:t>報告を求めることができる。</w:t>
      </w:r>
    </w:p>
    <w:p w:rsidR="00A71A6F" w:rsidRDefault="00A71A6F">
      <w:pPr>
        <w:spacing w:line="340" w:lineRule="exact"/>
        <w:ind w:left="197" w:hangingChars="94" w:hanging="197"/>
        <w:rPr>
          <w:rFonts w:ascii="ＭＳ 明朝" w:hAnsi="ＭＳ 明朝"/>
        </w:rPr>
      </w:pPr>
    </w:p>
    <w:p w:rsidR="00A71A6F" w:rsidRDefault="00835AFB">
      <w:pPr>
        <w:spacing w:line="340" w:lineRule="exact"/>
        <w:ind w:firstLineChars="100" w:firstLine="210"/>
        <w:rPr>
          <w:rFonts w:ascii="ＭＳ 明朝" w:hAnsi="ＭＳ 明朝"/>
        </w:rPr>
      </w:pPr>
      <w:bookmarkStart w:id="3" w:name="_Hlk127967282"/>
      <w:r>
        <w:rPr>
          <w:rFonts w:ascii="ＭＳ 明朝" w:hAnsi="ＭＳ 明朝" w:hint="eastAsia"/>
        </w:rPr>
        <w:t>（発注者の指示）</w:t>
      </w:r>
    </w:p>
    <w:p w:rsidR="00A71A6F" w:rsidRDefault="00835AFB">
      <w:pPr>
        <w:spacing w:line="340" w:lineRule="exact"/>
        <w:ind w:left="197" w:hangingChars="94" w:hanging="197"/>
        <w:rPr>
          <w:rFonts w:ascii="ＭＳ 明朝" w:hAnsi="ＭＳ 明朝"/>
        </w:rPr>
      </w:pPr>
      <w:r>
        <w:rPr>
          <w:rFonts w:ascii="ＭＳ 明朝" w:hAnsi="ＭＳ 明朝" w:hint="eastAsia"/>
        </w:rPr>
        <w:t>第１５条</w:t>
      </w:r>
      <w:r>
        <w:rPr>
          <w:rFonts w:ascii="ＭＳ 明朝" w:hAnsi="ＭＳ 明朝"/>
        </w:rPr>
        <w:t xml:space="preserve">　</w:t>
      </w:r>
      <w:r>
        <w:rPr>
          <w:rFonts w:ascii="ＭＳ 明朝" w:hAnsi="ＭＳ 明朝" w:hint="eastAsia"/>
        </w:rPr>
        <w:t>発注者は、第９条若しくは前条の報告を受け、又は前条の監査若しくは検査の結果、受注者による安全管理措置等が不十分であると判断した場合には、当該措置</w:t>
      </w:r>
      <w:r>
        <w:rPr>
          <w:rFonts w:ascii="ＭＳ 明朝" w:hAnsi="ＭＳ 明朝" w:hint="eastAsia"/>
        </w:rPr>
        <w:t>等の改善をするよう受注者に指示することができる。この場合において、受注者は、正当な理由がない限りその指示を拒んではならない。</w:t>
      </w:r>
    </w:p>
    <w:bookmarkEnd w:id="3"/>
    <w:p w:rsidR="00A71A6F" w:rsidRDefault="00A71A6F">
      <w:pPr>
        <w:spacing w:line="340" w:lineRule="exact"/>
        <w:rPr>
          <w:rFonts w:ascii="ＭＳ 明朝" w:hAnsi="ＭＳ 明朝"/>
        </w:rPr>
      </w:pPr>
    </w:p>
    <w:p w:rsidR="00A71A6F" w:rsidRDefault="00835AFB">
      <w:pPr>
        <w:spacing w:line="340" w:lineRule="exact"/>
        <w:ind w:firstLineChars="100" w:firstLine="210"/>
        <w:rPr>
          <w:rFonts w:ascii="ＭＳ 明朝" w:hAnsi="ＭＳ 明朝"/>
        </w:rPr>
      </w:pPr>
      <w:r>
        <w:rPr>
          <w:rFonts w:ascii="ＭＳ 明朝" w:hAnsi="ＭＳ 明朝" w:hint="eastAsia"/>
        </w:rPr>
        <w:t>（存続）</w:t>
      </w:r>
    </w:p>
    <w:p w:rsidR="00A71A6F" w:rsidRDefault="00835AFB">
      <w:pPr>
        <w:spacing w:line="340" w:lineRule="exact"/>
        <w:ind w:left="155" w:hangingChars="74" w:hanging="155"/>
        <w:rPr>
          <w:rFonts w:ascii="ＭＳ 明朝" w:hAnsi="ＭＳ 明朝"/>
        </w:rPr>
      </w:pPr>
      <w:r>
        <w:rPr>
          <w:rFonts w:ascii="ＭＳ 明朝" w:hAnsi="ＭＳ 明朝" w:hint="eastAsia"/>
        </w:rPr>
        <w:t>第１６条</w:t>
      </w:r>
      <w:r>
        <w:rPr>
          <w:rFonts w:ascii="ＭＳ 明朝" w:hAnsi="ＭＳ 明朝"/>
        </w:rPr>
        <w:t xml:space="preserve">　</w:t>
      </w:r>
      <w:r>
        <w:rPr>
          <w:rFonts w:ascii="ＭＳ 明朝" w:hAnsi="ＭＳ 明朝" w:hint="eastAsia"/>
        </w:rPr>
        <w:t>この</w:t>
      </w:r>
      <w:r>
        <w:rPr>
          <w:rFonts w:ascii="ＭＳ 明朝" w:hAnsi="ＭＳ 明朝"/>
        </w:rPr>
        <w:t>契約が効力を失った</w:t>
      </w:r>
      <w:r>
        <w:rPr>
          <w:rFonts w:ascii="ＭＳ 明朝" w:hAnsi="ＭＳ 明朝" w:hint="eastAsia"/>
        </w:rPr>
        <w:t>場合であって</w:t>
      </w:r>
      <w:r>
        <w:rPr>
          <w:rFonts w:ascii="ＭＳ 明朝" w:hAnsi="ＭＳ 明朝"/>
        </w:rPr>
        <w:t>も、</w:t>
      </w:r>
      <w:r>
        <w:rPr>
          <w:rFonts w:ascii="ＭＳ 明朝" w:hAnsi="ＭＳ 明朝" w:hint="eastAsia"/>
        </w:rPr>
        <w:t>受注者が業務に関して知り得た個人情報を保有している限り、この個人情報取扱特記事項の定め</w:t>
      </w:r>
      <w:r>
        <w:rPr>
          <w:rFonts w:ascii="ＭＳ 明朝" w:hAnsi="ＭＳ 明朝"/>
        </w:rPr>
        <w:t>は</w:t>
      </w:r>
      <w:r>
        <w:rPr>
          <w:rFonts w:ascii="ＭＳ 明朝" w:hAnsi="ＭＳ 明朝" w:hint="eastAsia"/>
        </w:rPr>
        <w:t>、</w:t>
      </w:r>
      <w:r>
        <w:rPr>
          <w:rFonts w:ascii="ＭＳ 明朝" w:hAnsi="ＭＳ 明朝"/>
        </w:rPr>
        <w:t>引き続き効力を有するものとする。</w:t>
      </w:r>
      <w:bookmarkEnd w:id="1"/>
    </w:p>
    <w:p w:rsidR="00A71A6F" w:rsidRDefault="00A71A6F">
      <w:pPr>
        <w:ind w:firstLineChars="100" w:firstLine="210"/>
        <w:jc w:val="left"/>
      </w:pPr>
    </w:p>
    <w:sectPr w:rsidR="00A71A6F">
      <w:pgSz w:w="11906" w:h="16838"/>
      <w:pgMar w:top="850" w:right="850" w:bottom="850"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AFB" w:rsidRDefault="00835AFB">
      <w:r>
        <w:separator/>
      </w:r>
    </w:p>
  </w:endnote>
  <w:endnote w:type="continuationSeparator" w:id="0">
    <w:p w:rsidR="00835AFB" w:rsidRDefault="0083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alias w:val=""/>
      <w:tag w:val=""/>
      <w:id w:val="1549422644"/>
      <w:docPartObj>
        <w:docPartGallery w:val="Page Numbers (Bottom of Page)"/>
        <w:docPartUnique/>
      </w:docPartObj>
    </w:sdtPr>
    <w:sdtEndPr/>
    <w:sdtContent>
      <w:p w:rsidR="00A71A6F" w:rsidRDefault="00835AFB">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w:t>
        </w:r>
        <w:r>
          <w:rPr>
            <w:rFonts w:hint="eastAsia"/>
          </w:rPr>
          <w:fldChar w:fldCharType="end"/>
        </w:r>
      </w:p>
    </w:sdtContent>
  </w:sdt>
  <w:p w:rsidR="00A71A6F" w:rsidRDefault="00A71A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AFB" w:rsidRDefault="00835AFB">
      <w:r>
        <w:separator/>
      </w:r>
    </w:p>
  </w:footnote>
  <w:footnote w:type="continuationSeparator" w:id="0">
    <w:p w:rsidR="00835AFB" w:rsidRDefault="0083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6F" w:rsidRDefault="00835AFB">
    <w:pPr>
      <w:jc w:val="right"/>
    </w:pPr>
    <w:r>
      <w:rPr>
        <w:rFonts w:hint="eastAsia"/>
        <w:sz w:val="16"/>
      </w:rPr>
      <w:t>工事監理</w:t>
    </w:r>
    <w:r>
      <w:rPr>
        <w:rFonts w:hint="eastAsia"/>
        <w:sz w:val="16"/>
      </w:rPr>
      <w:t>500</w:t>
    </w:r>
    <w:r>
      <w:rPr>
        <w:rFonts w:hint="eastAsia"/>
        <w:sz w:val="16"/>
      </w:rPr>
      <w:t>以上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A6F"/>
    <w:rsid w:val="00835AFB"/>
    <w:rsid w:val="00A71A6F"/>
    <w:rsid w:val="00DF1F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E26F3DA-56ED-4FBC-BAB6-E28B6E45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23</Pages>
  <Words>4175</Words>
  <Characters>23802</Characters>
  <Application>Microsoft Office Word</Application>
  <DocSecurity>0</DocSecurity>
  <Lines>198</Lines>
  <Paragraphs>55</Paragraphs>
  <ScaleCrop>false</ScaleCrop>
  <Company>Microsoft</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cp:lastModifiedBy>
  <cp:revision>10</cp:revision>
  <cp:lastPrinted>2026-06-22T03:19:00Z</cp:lastPrinted>
  <dcterms:created xsi:type="dcterms:W3CDTF">2024-10-18T09:12:00Z</dcterms:created>
  <dcterms:modified xsi:type="dcterms:W3CDTF">2026-06-22T04:15:00Z</dcterms:modified>
</cp:coreProperties>
</file>